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BC7" w:rsidRPr="00157057" w:rsidRDefault="00697BC7" w:rsidP="00697BC7">
      <w:pPr>
        <w:jc w:val="center"/>
        <w:rPr>
          <w:rFonts w:ascii="Times New Roman" w:hAnsi="Times New Roman" w:cs="Times New Roman"/>
          <w:lang w:val="en-US"/>
        </w:rPr>
      </w:pPr>
      <w:r w:rsidRPr="00157057">
        <w:rPr>
          <w:rFonts w:ascii="Times New Roman" w:hAnsi="Times New Roman" w:cs="Times New Roman"/>
          <w:noProof/>
          <w:lang w:eastAsia="ru-RU"/>
        </w:rPr>
        <w:drawing>
          <wp:inline distT="0" distB="0" distL="0" distR="0">
            <wp:extent cx="523875" cy="685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3875" cy="685800"/>
                    </a:xfrm>
                    <a:prstGeom prst="rect">
                      <a:avLst/>
                    </a:prstGeom>
                    <a:noFill/>
                    <a:ln w="9525">
                      <a:noFill/>
                      <a:miter lim="800000"/>
                      <a:headEnd/>
                      <a:tailEnd/>
                    </a:ln>
                  </pic:spPr>
                </pic:pic>
              </a:graphicData>
            </a:graphic>
          </wp:inline>
        </w:drawing>
      </w:r>
    </w:p>
    <w:p w:rsidR="00E70158" w:rsidRPr="00DE4C33" w:rsidRDefault="00E70158" w:rsidP="00E70158">
      <w:pPr>
        <w:keepNext/>
        <w:spacing w:after="0" w:line="240" w:lineRule="auto"/>
        <w:jc w:val="center"/>
        <w:outlineLvl w:val="1"/>
        <w:rPr>
          <w:rFonts w:ascii="PT Astra Serif" w:eastAsia="Times New Roman" w:hAnsi="PT Astra Serif"/>
          <w:sz w:val="28"/>
          <w:szCs w:val="20"/>
        </w:rPr>
      </w:pPr>
      <w:r w:rsidRPr="00DE4C33">
        <w:rPr>
          <w:rFonts w:ascii="PT Astra Serif" w:eastAsia="Times New Roman" w:hAnsi="PT Astra Serif"/>
          <w:sz w:val="28"/>
          <w:szCs w:val="20"/>
        </w:rPr>
        <w:t>АДМИНИСТРАЦИЯ МУНИЦИПАЛЬНОГО ОБРАЗОВАНИЯ</w:t>
      </w:r>
    </w:p>
    <w:p w:rsidR="00E70158" w:rsidRPr="00DE4C33" w:rsidRDefault="00E70158" w:rsidP="00E70158">
      <w:pPr>
        <w:spacing w:after="0" w:line="240" w:lineRule="auto"/>
        <w:jc w:val="center"/>
        <w:rPr>
          <w:rFonts w:ascii="PT Astra Serif" w:eastAsia="Times New Roman" w:hAnsi="PT Astra Serif"/>
          <w:sz w:val="28"/>
          <w:szCs w:val="24"/>
        </w:rPr>
      </w:pPr>
      <w:r w:rsidRPr="00DE4C33">
        <w:rPr>
          <w:rFonts w:ascii="PT Astra Serif" w:eastAsia="Times New Roman" w:hAnsi="PT Astra Serif"/>
          <w:sz w:val="28"/>
          <w:szCs w:val="24"/>
        </w:rPr>
        <w:t>СИЛИКАТНЕНСКОЕ ГОРОДСКОЕ ПОСЕЛЕНИЕ</w:t>
      </w:r>
    </w:p>
    <w:p w:rsidR="00E70158" w:rsidRPr="00DE4C33" w:rsidRDefault="00E70158" w:rsidP="00E70158">
      <w:pPr>
        <w:keepNext/>
        <w:spacing w:after="0" w:line="240" w:lineRule="auto"/>
        <w:jc w:val="center"/>
        <w:outlineLvl w:val="1"/>
        <w:rPr>
          <w:rFonts w:ascii="PT Astra Serif" w:eastAsia="Times New Roman" w:hAnsi="PT Astra Serif"/>
          <w:sz w:val="28"/>
          <w:szCs w:val="20"/>
        </w:rPr>
      </w:pPr>
      <w:r w:rsidRPr="00DE4C33">
        <w:rPr>
          <w:rFonts w:ascii="PT Astra Serif" w:eastAsia="Times New Roman" w:hAnsi="PT Astra Serif"/>
          <w:sz w:val="28"/>
          <w:szCs w:val="20"/>
        </w:rPr>
        <w:t>СЕНГИЛЕЕВСКОГО РАЙОНА УЛЬЯНОВСКОЙ ОБЛАСТИ</w:t>
      </w:r>
    </w:p>
    <w:p w:rsidR="00E70158" w:rsidRPr="00DE4C33" w:rsidRDefault="00E70158" w:rsidP="00E70158">
      <w:pPr>
        <w:keepNext/>
        <w:spacing w:after="0" w:line="240" w:lineRule="auto"/>
        <w:jc w:val="center"/>
        <w:outlineLvl w:val="0"/>
        <w:rPr>
          <w:rFonts w:ascii="PT Astra Serif" w:eastAsia="Times New Roman" w:hAnsi="PT Astra Serif"/>
          <w:sz w:val="28"/>
          <w:szCs w:val="28"/>
        </w:rPr>
      </w:pPr>
    </w:p>
    <w:p w:rsidR="00E70158" w:rsidRPr="00DE4C33" w:rsidRDefault="00E70158" w:rsidP="00E70158">
      <w:pPr>
        <w:keepNext/>
        <w:spacing w:after="0" w:line="240" w:lineRule="auto"/>
        <w:jc w:val="center"/>
        <w:outlineLvl w:val="0"/>
        <w:rPr>
          <w:rFonts w:ascii="PT Astra Serif" w:eastAsia="Times New Roman" w:hAnsi="PT Astra Serif"/>
          <w:sz w:val="40"/>
          <w:szCs w:val="40"/>
        </w:rPr>
      </w:pPr>
      <w:r w:rsidRPr="00DE4C33">
        <w:rPr>
          <w:rFonts w:ascii="PT Astra Serif" w:eastAsia="Times New Roman" w:hAnsi="PT Astra Serif"/>
          <w:sz w:val="40"/>
          <w:szCs w:val="40"/>
        </w:rPr>
        <w:t>ПОСТАНОВЛЕНИЕ</w:t>
      </w:r>
    </w:p>
    <w:p w:rsidR="00E70158" w:rsidRPr="00DE4C33" w:rsidRDefault="00E70158" w:rsidP="00E70158">
      <w:pPr>
        <w:spacing w:after="160" w:line="240" w:lineRule="auto"/>
        <w:rPr>
          <w:rFonts w:ascii="PT Astra Serif" w:hAnsi="PT Astra Serif"/>
          <w:sz w:val="28"/>
          <w:szCs w:val="28"/>
        </w:rPr>
      </w:pPr>
    </w:p>
    <w:p w:rsidR="00E70158" w:rsidRPr="00DE4C33" w:rsidRDefault="00E70158" w:rsidP="00E70158">
      <w:pPr>
        <w:spacing w:after="0" w:line="240" w:lineRule="auto"/>
        <w:jc w:val="right"/>
        <w:rPr>
          <w:rFonts w:ascii="PT Astra Serif" w:eastAsia="Times New Roman" w:hAnsi="PT Astra Serif"/>
          <w:sz w:val="28"/>
          <w:szCs w:val="28"/>
          <w:lang w:eastAsia="ru-RU"/>
        </w:rPr>
      </w:pPr>
      <w:r>
        <w:rPr>
          <w:rFonts w:ascii="PT Astra Serif" w:eastAsia="Times New Roman" w:hAnsi="PT Astra Serif"/>
          <w:sz w:val="28"/>
          <w:szCs w:val="28"/>
          <w:lang w:eastAsia="ru-RU"/>
        </w:rPr>
        <w:t>27 марта</w:t>
      </w:r>
      <w:r w:rsidRPr="00DE4C33">
        <w:rPr>
          <w:rFonts w:ascii="PT Astra Serif" w:eastAsia="Times New Roman" w:hAnsi="PT Astra Serif"/>
          <w:sz w:val="28"/>
          <w:szCs w:val="28"/>
          <w:lang w:eastAsia="ru-RU"/>
        </w:rPr>
        <w:t xml:space="preserve"> 2024 года</w:t>
      </w:r>
      <w:r w:rsidRPr="00DE4C33">
        <w:rPr>
          <w:rFonts w:ascii="PT Astra Serif" w:eastAsia="Times New Roman" w:hAnsi="PT Astra Serif"/>
          <w:sz w:val="26"/>
          <w:szCs w:val="26"/>
          <w:lang w:eastAsia="ru-RU"/>
        </w:rPr>
        <w:t xml:space="preserve">                                                                   </w:t>
      </w:r>
      <w:r>
        <w:rPr>
          <w:rFonts w:ascii="PT Astra Serif" w:eastAsia="Times New Roman" w:hAnsi="PT Astra Serif"/>
          <w:sz w:val="26"/>
          <w:szCs w:val="26"/>
          <w:lang w:eastAsia="ru-RU"/>
        </w:rPr>
        <w:t xml:space="preserve">                               </w:t>
      </w:r>
      <w:r w:rsidRPr="00DE4C33">
        <w:rPr>
          <w:rFonts w:ascii="PT Astra Serif" w:eastAsia="Times New Roman" w:hAnsi="PT Astra Serif"/>
          <w:sz w:val="26"/>
          <w:szCs w:val="26"/>
          <w:lang w:eastAsia="ru-RU"/>
        </w:rPr>
        <w:t xml:space="preserve"> </w:t>
      </w:r>
      <w:r w:rsidRPr="00DE4C33">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58</w:t>
      </w:r>
      <w:r w:rsidRPr="00DE4C33">
        <w:rPr>
          <w:rFonts w:ascii="PT Astra Serif" w:eastAsia="Times New Roman" w:hAnsi="PT Astra Serif"/>
          <w:i/>
          <w:sz w:val="28"/>
          <w:szCs w:val="28"/>
          <w:lang w:eastAsia="ru-RU"/>
        </w:rPr>
        <w:t xml:space="preserve">                                                                                                                         </w:t>
      </w:r>
      <w:r w:rsidRPr="00DE4C33">
        <w:rPr>
          <w:rFonts w:ascii="PT Astra Serif" w:eastAsia="Times New Roman" w:hAnsi="PT Astra Serif"/>
          <w:sz w:val="28"/>
          <w:szCs w:val="28"/>
          <w:lang w:eastAsia="ru-RU"/>
        </w:rPr>
        <w:t>Экз.№___</w:t>
      </w:r>
    </w:p>
    <w:p w:rsidR="00697BC7" w:rsidRPr="00157057" w:rsidRDefault="00697BC7" w:rsidP="00697BC7">
      <w:pPr>
        <w:shd w:val="clear" w:color="auto" w:fill="FFFFFF"/>
        <w:spacing w:after="0" w:line="240" w:lineRule="auto"/>
        <w:rPr>
          <w:rFonts w:ascii="Times New Roman" w:eastAsia="Times New Roman" w:hAnsi="Times New Roman" w:cs="Times New Roman"/>
          <w:color w:val="1A1A1A"/>
          <w:sz w:val="28"/>
          <w:szCs w:val="28"/>
          <w:lang w:eastAsia="ru-RU"/>
        </w:rPr>
      </w:pPr>
    </w:p>
    <w:p w:rsidR="00C12595" w:rsidRPr="00697BC7" w:rsidRDefault="00C12595" w:rsidP="00697BC7">
      <w:pPr>
        <w:shd w:val="clear" w:color="auto" w:fill="FFFFFF"/>
        <w:spacing w:after="0" w:line="240" w:lineRule="auto"/>
        <w:rPr>
          <w:rFonts w:ascii="Times New Roman" w:eastAsia="Times New Roman" w:hAnsi="Times New Roman" w:cs="Times New Roman"/>
          <w:color w:val="1A1A1A"/>
          <w:sz w:val="28"/>
          <w:szCs w:val="28"/>
          <w:lang w:eastAsia="ru-RU"/>
        </w:rPr>
      </w:pPr>
    </w:p>
    <w:p w:rsidR="00697BC7" w:rsidRPr="00E70158" w:rsidRDefault="00697BC7" w:rsidP="00697BC7">
      <w:pPr>
        <w:shd w:val="clear" w:color="auto" w:fill="FFFFFF"/>
        <w:spacing w:after="0" w:line="240" w:lineRule="auto"/>
        <w:jc w:val="center"/>
        <w:rPr>
          <w:rFonts w:ascii="Times New Roman" w:eastAsia="Times New Roman" w:hAnsi="Times New Roman" w:cs="Times New Roman"/>
          <w:b/>
          <w:color w:val="1A1A1A"/>
          <w:sz w:val="28"/>
          <w:szCs w:val="28"/>
          <w:lang w:eastAsia="ru-RU"/>
        </w:rPr>
      </w:pPr>
      <w:bookmarkStart w:id="0" w:name="_GoBack"/>
      <w:r w:rsidRPr="00E70158">
        <w:rPr>
          <w:rFonts w:ascii="Times New Roman" w:eastAsia="Times New Roman" w:hAnsi="Times New Roman" w:cs="Times New Roman"/>
          <w:b/>
          <w:color w:val="1A1A1A"/>
          <w:sz w:val="28"/>
          <w:szCs w:val="28"/>
          <w:lang w:eastAsia="ru-RU"/>
        </w:rPr>
        <w:t>О назначении публичных слушаний для обсуждения</w:t>
      </w:r>
    </w:p>
    <w:p w:rsidR="00697BC7" w:rsidRPr="00E70158" w:rsidRDefault="00697BC7" w:rsidP="00697BC7">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70158">
        <w:rPr>
          <w:rFonts w:ascii="Times New Roman" w:eastAsia="Times New Roman" w:hAnsi="Times New Roman" w:cs="Times New Roman"/>
          <w:b/>
          <w:color w:val="1A1A1A"/>
          <w:sz w:val="28"/>
          <w:szCs w:val="28"/>
          <w:lang w:eastAsia="ru-RU"/>
        </w:rPr>
        <w:t>проекта схемы теплоснабжения муниципального</w:t>
      </w:r>
    </w:p>
    <w:p w:rsidR="00697BC7" w:rsidRPr="00E70158" w:rsidRDefault="00697BC7" w:rsidP="00697BC7">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70158">
        <w:rPr>
          <w:rFonts w:ascii="Times New Roman" w:eastAsia="Times New Roman" w:hAnsi="Times New Roman" w:cs="Times New Roman"/>
          <w:b/>
          <w:color w:val="1A1A1A"/>
          <w:sz w:val="28"/>
          <w:szCs w:val="28"/>
          <w:lang w:eastAsia="ru-RU"/>
        </w:rPr>
        <w:t xml:space="preserve">образования </w:t>
      </w:r>
      <w:r w:rsidR="00E70158" w:rsidRPr="00E70158">
        <w:rPr>
          <w:rFonts w:ascii="Times New Roman" w:eastAsia="Times New Roman" w:hAnsi="Times New Roman" w:cs="Times New Roman"/>
          <w:b/>
          <w:color w:val="1A1A1A"/>
          <w:sz w:val="28"/>
          <w:szCs w:val="28"/>
          <w:lang w:eastAsia="ru-RU"/>
        </w:rPr>
        <w:t>Силикатненское городское</w:t>
      </w:r>
      <w:r w:rsidRPr="00E70158">
        <w:rPr>
          <w:rFonts w:ascii="Times New Roman" w:eastAsia="Times New Roman" w:hAnsi="Times New Roman" w:cs="Times New Roman"/>
          <w:b/>
          <w:color w:val="1A1A1A"/>
          <w:sz w:val="28"/>
          <w:szCs w:val="28"/>
          <w:lang w:eastAsia="ru-RU"/>
        </w:rPr>
        <w:t xml:space="preserve"> поселение</w:t>
      </w:r>
    </w:p>
    <w:p w:rsidR="00697BC7" w:rsidRPr="00E70158" w:rsidRDefault="00697BC7" w:rsidP="00697BC7">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70158">
        <w:rPr>
          <w:rFonts w:ascii="Times New Roman" w:eastAsia="Times New Roman" w:hAnsi="Times New Roman" w:cs="Times New Roman"/>
          <w:b/>
          <w:color w:val="1A1A1A"/>
          <w:sz w:val="28"/>
          <w:szCs w:val="28"/>
          <w:lang w:eastAsia="ru-RU"/>
        </w:rPr>
        <w:t>Сенгилеевского района Ульяновской области на 2024-2039 годы</w:t>
      </w:r>
    </w:p>
    <w:bookmarkEnd w:id="0"/>
    <w:p w:rsidR="00697BC7" w:rsidRPr="00157057" w:rsidRDefault="00697BC7" w:rsidP="00697BC7">
      <w:pPr>
        <w:shd w:val="clear" w:color="auto" w:fill="FFFFFF"/>
        <w:spacing w:after="0" w:line="240" w:lineRule="auto"/>
        <w:rPr>
          <w:rFonts w:ascii="Times New Roman" w:eastAsia="Times New Roman" w:hAnsi="Times New Roman" w:cs="Times New Roman"/>
          <w:color w:val="1A1A1A"/>
          <w:sz w:val="28"/>
          <w:szCs w:val="28"/>
          <w:lang w:eastAsia="ru-RU"/>
        </w:rPr>
      </w:pPr>
    </w:p>
    <w:p w:rsidR="00C12595" w:rsidRPr="00157057" w:rsidRDefault="00C12595" w:rsidP="00697BC7">
      <w:pPr>
        <w:shd w:val="clear" w:color="auto" w:fill="FFFFFF"/>
        <w:spacing w:after="0" w:line="240" w:lineRule="auto"/>
        <w:rPr>
          <w:rFonts w:ascii="Times New Roman" w:eastAsia="Times New Roman" w:hAnsi="Times New Roman" w:cs="Times New Roman"/>
          <w:color w:val="1A1A1A"/>
          <w:sz w:val="28"/>
          <w:szCs w:val="28"/>
          <w:lang w:eastAsia="ru-RU"/>
        </w:rPr>
      </w:pPr>
    </w:p>
    <w:p w:rsidR="00C12595" w:rsidRPr="00157057" w:rsidRDefault="00C12595" w:rsidP="00F256D9">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157057">
        <w:rPr>
          <w:rFonts w:ascii="Times New Roman" w:eastAsia="Times New Roman" w:hAnsi="Times New Roman" w:cs="Times New Roman"/>
          <w:color w:val="1A1A1A"/>
          <w:sz w:val="28"/>
          <w:szCs w:val="28"/>
          <w:lang w:eastAsia="ru-RU"/>
        </w:rPr>
        <w:t xml:space="preserve"> </w:t>
      </w:r>
      <w:r w:rsidR="00F256D9">
        <w:rPr>
          <w:rFonts w:ascii="Times New Roman" w:eastAsia="Times New Roman" w:hAnsi="Times New Roman" w:cs="Times New Roman"/>
          <w:color w:val="1A1A1A"/>
          <w:sz w:val="28"/>
          <w:szCs w:val="28"/>
          <w:lang w:eastAsia="ru-RU"/>
        </w:rPr>
        <w:tab/>
      </w:r>
      <w:r w:rsidRPr="00157057">
        <w:rPr>
          <w:rFonts w:ascii="Times New Roman" w:eastAsia="Times New Roman" w:hAnsi="Times New Roman" w:cs="Times New Roman"/>
          <w:color w:val="1A1A1A"/>
          <w:sz w:val="28"/>
          <w:szCs w:val="28"/>
          <w:lang w:eastAsia="ru-RU"/>
        </w:rPr>
        <w:t xml:space="preserve"> </w:t>
      </w:r>
      <w:r w:rsidR="00697BC7" w:rsidRPr="00697BC7">
        <w:rPr>
          <w:rFonts w:ascii="Times New Roman" w:eastAsia="Times New Roman" w:hAnsi="Times New Roman" w:cs="Times New Roman"/>
          <w:color w:val="1A1A1A"/>
          <w:sz w:val="28"/>
          <w:szCs w:val="28"/>
          <w:lang w:eastAsia="ru-RU"/>
        </w:rPr>
        <w:t>В соответствии с Постановлением Правительства</w:t>
      </w:r>
      <w:r w:rsidR="00697BC7" w:rsidRPr="00157057">
        <w:rPr>
          <w:rFonts w:ascii="Times New Roman" w:eastAsia="Times New Roman" w:hAnsi="Times New Roman" w:cs="Times New Roman"/>
          <w:color w:val="1A1A1A"/>
          <w:sz w:val="28"/>
          <w:szCs w:val="28"/>
          <w:lang w:eastAsia="ru-RU"/>
        </w:rPr>
        <w:t xml:space="preserve"> </w:t>
      </w:r>
      <w:r w:rsidR="00697BC7" w:rsidRPr="00697BC7">
        <w:rPr>
          <w:rFonts w:ascii="Times New Roman" w:eastAsia="Times New Roman" w:hAnsi="Times New Roman" w:cs="Times New Roman"/>
          <w:color w:val="1A1A1A"/>
          <w:sz w:val="28"/>
          <w:szCs w:val="28"/>
          <w:lang w:eastAsia="ru-RU"/>
        </w:rPr>
        <w:t>Российской Федерации от 22.02.2012 № 154 «О требованиях к</w:t>
      </w:r>
      <w:r w:rsidR="00697BC7" w:rsidRPr="00157057">
        <w:rPr>
          <w:rFonts w:ascii="Times New Roman" w:eastAsia="Times New Roman" w:hAnsi="Times New Roman" w:cs="Times New Roman"/>
          <w:color w:val="1A1A1A"/>
          <w:sz w:val="28"/>
          <w:szCs w:val="28"/>
          <w:lang w:eastAsia="ru-RU"/>
        </w:rPr>
        <w:t xml:space="preserve"> </w:t>
      </w:r>
      <w:r w:rsidR="00697BC7" w:rsidRPr="00697BC7">
        <w:rPr>
          <w:rFonts w:ascii="Times New Roman" w:eastAsia="Times New Roman" w:hAnsi="Times New Roman" w:cs="Times New Roman"/>
          <w:color w:val="1A1A1A"/>
          <w:sz w:val="28"/>
          <w:szCs w:val="28"/>
          <w:lang w:eastAsia="ru-RU"/>
        </w:rPr>
        <w:t>схемам теплоснабжения, порядку их разработки и</w:t>
      </w:r>
      <w:r w:rsidR="00697BC7" w:rsidRPr="00157057">
        <w:rPr>
          <w:rFonts w:ascii="Times New Roman" w:eastAsia="Times New Roman" w:hAnsi="Times New Roman" w:cs="Times New Roman"/>
          <w:color w:val="1A1A1A"/>
          <w:sz w:val="28"/>
          <w:szCs w:val="28"/>
          <w:lang w:eastAsia="ru-RU"/>
        </w:rPr>
        <w:t xml:space="preserve"> </w:t>
      </w:r>
      <w:r w:rsidRPr="00157057">
        <w:rPr>
          <w:rFonts w:ascii="Times New Roman" w:eastAsia="Times New Roman" w:hAnsi="Times New Roman" w:cs="Times New Roman"/>
          <w:color w:val="1A1A1A"/>
          <w:sz w:val="28"/>
          <w:szCs w:val="28"/>
          <w:lang w:eastAsia="ru-RU"/>
        </w:rPr>
        <w:t xml:space="preserve">утверждения», </w:t>
      </w:r>
      <w:r w:rsidRPr="00C0739C">
        <w:rPr>
          <w:rFonts w:ascii="Times New Roman" w:eastAsia="Times New Roman" w:hAnsi="Times New Roman" w:cs="Times New Roman"/>
          <w:color w:val="1A1A1A"/>
          <w:sz w:val="28"/>
          <w:szCs w:val="28"/>
          <w:lang w:eastAsia="ru-RU"/>
        </w:rPr>
        <w:t>п</w:t>
      </w:r>
      <w:r w:rsidR="00697BC7" w:rsidRPr="00C0739C">
        <w:rPr>
          <w:rFonts w:ascii="Times New Roman" w:eastAsia="Times New Roman" w:hAnsi="Times New Roman" w:cs="Times New Roman"/>
          <w:color w:val="1A1A1A"/>
          <w:sz w:val="28"/>
          <w:szCs w:val="28"/>
          <w:lang w:eastAsia="ru-RU"/>
        </w:rPr>
        <w:t>остановлением Администрации</w:t>
      </w:r>
      <w:r w:rsidRPr="00C0739C">
        <w:rPr>
          <w:rFonts w:ascii="Times New Roman" w:eastAsia="Times New Roman" w:hAnsi="Times New Roman" w:cs="Times New Roman"/>
          <w:color w:val="1A1A1A"/>
          <w:sz w:val="28"/>
          <w:szCs w:val="28"/>
          <w:lang w:eastAsia="ru-RU"/>
        </w:rPr>
        <w:t xml:space="preserve"> </w:t>
      </w:r>
      <w:r w:rsidR="00697BC7" w:rsidRPr="00C0739C">
        <w:rPr>
          <w:rFonts w:ascii="Times New Roman" w:eastAsia="Times New Roman" w:hAnsi="Times New Roman" w:cs="Times New Roman"/>
          <w:color w:val="1A1A1A"/>
          <w:sz w:val="28"/>
          <w:szCs w:val="28"/>
          <w:lang w:eastAsia="ru-RU"/>
        </w:rPr>
        <w:t xml:space="preserve">Муниципального образования </w:t>
      </w:r>
      <w:r w:rsidR="00A44F90" w:rsidRPr="00C0739C">
        <w:rPr>
          <w:rFonts w:ascii="Times New Roman" w:eastAsia="Times New Roman" w:hAnsi="Times New Roman" w:cs="Times New Roman"/>
          <w:color w:val="1A1A1A"/>
          <w:sz w:val="28"/>
          <w:szCs w:val="28"/>
          <w:lang w:eastAsia="ru-RU"/>
        </w:rPr>
        <w:t>Силикатненское городское поселение</w:t>
      </w:r>
      <w:r w:rsidR="00697BC7" w:rsidRPr="00C0739C">
        <w:rPr>
          <w:rFonts w:ascii="Times New Roman" w:eastAsia="Times New Roman" w:hAnsi="Times New Roman" w:cs="Times New Roman"/>
          <w:color w:val="1A1A1A"/>
          <w:sz w:val="28"/>
          <w:szCs w:val="28"/>
          <w:lang w:eastAsia="ru-RU"/>
        </w:rPr>
        <w:t xml:space="preserve"> от </w:t>
      </w:r>
      <w:r w:rsidRPr="00C0739C">
        <w:rPr>
          <w:rFonts w:ascii="Times New Roman" w:eastAsia="Times New Roman" w:hAnsi="Times New Roman" w:cs="Times New Roman"/>
          <w:color w:val="1A1A1A"/>
          <w:sz w:val="28"/>
          <w:szCs w:val="28"/>
          <w:lang w:eastAsia="ru-RU"/>
        </w:rPr>
        <w:t>12 января</w:t>
      </w:r>
      <w:r w:rsidR="00157057" w:rsidRPr="00C0739C">
        <w:rPr>
          <w:rFonts w:ascii="Times New Roman" w:eastAsia="Times New Roman" w:hAnsi="Times New Roman" w:cs="Times New Roman"/>
          <w:color w:val="1A1A1A"/>
          <w:sz w:val="28"/>
          <w:szCs w:val="28"/>
          <w:lang w:eastAsia="ru-RU"/>
        </w:rPr>
        <w:t xml:space="preserve"> </w:t>
      </w:r>
      <w:r w:rsidR="00697BC7" w:rsidRPr="00C0739C">
        <w:rPr>
          <w:rFonts w:ascii="Times New Roman" w:eastAsia="Times New Roman" w:hAnsi="Times New Roman" w:cs="Times New Roman"/>
          <w:color w:val="1A1A1A"/>
          <w:sz w:val="28"/>
          <w:szCs w:val="28"/>
          <w:lang w:eastAsia="ru-RU"/>
        </w:rPr>
        <w:t>202</w:t>
      </w:r>
      <w:r w:rsidRPr="00C0739C">
        <w:rPr>
          <w:rFonts w:ascii="Times New Roman" w:eastAsia="Times New Roman" w:hAnsi="Times New Roman" w:cs="Times New Roman"/>
          <w:color w:val="1A1A1A"/>
          <w:sz w:val="28"/>
          <w:szCs w:val="28"/>
          <w:lang w:eastAsia="ru-RU"/>
        </w:rPr>
        <w:t xml:space="preserve">4 </w:t>
      </w:r>
      <w:r w:rsidR="00697BC7" w:rsidRPr="00C0739C">
        <w:rPr>
          <w:rFonts w:ascii="Times New Roman" w:eastAsia="Times New Roman" w:hAnsi="Times New Roman" w:cs="Times New Roman"/>
          <w:color w:val="1A1A1A"/>
          <w:sz w:val="28"/>
          <w:szCs w:val="28"/>
          <w:lang w:eastAsia="ru-RU"/>
        </w:rPr>
        <w:t xml:space="preserve">№ </w:t>
      </w:r>
      <w:r w:rsidRPr="00C0739C">
        <w:rPr>
          <w:rFonts w:ascii="Times New Roman" w:eastAsia="Times New Roman" w:hAnsi="Times New Roman" w:cs="Times New Roman"/>
          <w:color w:val="1A1A1A"/>
          <w:sz w:val="28"/>
          <w:szCs w:val="28"/>
          <w:lang w:eastAsia="ru-RU"/>
        </w:rPr>
        <w:t>7</w:t>
      </w:r>
      <w:r w:rsidR="00697BC7" w:rsidRPr="00C0739C">
        <w:rPr>
          <w:rFonts w:ascii="Times New Roman" w:eastAsia="Times New Roman" w:hAnsi="Times New Roman" w:cs="Times New Roman"/>
          <w:color w:val="1A1A1A"/>
          <w:sz w:val="28"/>
          <w:szCs w:val="28"/>
          <w:lang w:eastAsia="ru-RU"/>
        </w:rPr>
        <w:t xml:space="preserve"> «Об актуализации схемы теплоснабжения муниципального образования </w:t>
      </w:r>
      <w:r w:rsidR="00330A40" w:rsidRPr="00C0739C">
        <w:rPr>
          <w:rFonts w:ascii="Times New Roman" w:eastAsia="Times New Roman" w:hAnsi="Times New Roman" w:cs="Times New Roman"/>
          <w:color w:val="1A1A1A"/>
          <w:sz w:val="28"/>
          <w:szCs w:val="28"/>
          <w:lang w:eastAsia="ru-RU"/>
        </w:rPr>
        <w:t>С</w:t>
      </w:r>
      <w:r w:rsidRPr="00C0739C">
        <w:rPr>
          <w:rFonts w:ascii="Times New Roman" w:eastAsia="Times New Roman" w:hAnsi="Times New Roman" w:cs="Times New Roman"/>
          <w:color w:val="1A1A1A"/>
          <w:sz w:val="28"/>
          <w:szCs w:val="28"/>
          <w:lang w:eastAsia="ru-RU"/>
        </w:rPr>
        <w:t xml:space="preserve">иликатненское городское </w:t>
      </w:r>
      <w:r w:rsidR="00697BC7" w:rsidRPr="00C0739C">
        <w:rPr>
          <w:rFonts w:ascii="Times New Roman" w:eastAsia="Times New Roman" w:hAnsi="Times New Roman" w:cs="Times New Roman"/>
          <w:color w:val="1A1A1A"/>
          <w:sz w:val="28"/>
          <w:szCs w:val="28"/>
          <w:lang w:eastAsia="ru-RU"/>
        </w:rPr>
        <w:t>поселение Сенгилеевского района Ульяновской</w:t>
      </w:r>
      <w:r w:rsidRPr="00C0739C">
        <w:rPr>
          <w:rFonts w:ascii="Times New Roman" w:eastAsia="Times New Roman" w:hAnsi="Times New Roman" w:cs="Times New Roman"/>
          <w:color w:val="1A1A1A"/>
          <w:sz w:val="28"/>
          <w:szCs w:val="28"/>
          <w:lang w:eastAsia="ru-RU"/>
        </w:rPr>
        <w:t xml:space="preserve"> </w:t>
      </w:r>
      <w:r w:rsidR="00697BC7" w:rsidRPr="00C0739C">
        <w:rPr>
          <w:rFonts w:ascii="Times New Roman" w:eastAsia="Times New Roman" w:hAnsi="Times New Roman" w:cs="Times New Roman"/>
          <w:color w:val="1A1A1A"/>
          <w:sz w:val="28"/>
          <w:szCs w:val="28"/>
          <w:lang w:eastAsia="ru-RU"/>
        </w:rPr>
        <w:t>области»</w:t>
      </w:r>
      <w:r w:rsidR="00697BC7" w:rsidRPr="00697BC7">
        <w:rPr>
          <w:rFonts w:ascii="Times New Roman" w:eastAsia="Times New Roman" w:hAnsi="Times New Roman" w:cs="Times New Roman"/>
          <w:color w:val="1A1A1A"/>
          <w:sz w:val="28"/>
          <w:szCs w:val="28"/>
          <w:lang w:eastAsia="ru-RU"/>
        </w:rPr>
        <w:t>, п о с т а н о в</w:t>
      </w:r>
      <w:r w:rsidRPr="00157057">
        <w:rPr>
          <w:rFonts w:ascii="Times New Roman" w:eastAsia="Times New Roman" w:hAnsi="Times New Roman" w:cs="Times New Roman"/>
          <w:color w:val="1A1A1A"/>
          <w:sz w:val="28"/>
          <w:szCs w:val="28"/>
          <w:lang w:eastAsia="ru-RU"/>
        </w:rPr>
        <w:t xml:space="preserve"> </w:t>
      </w:r>
      <w:r w:rsidR="00FD749E">
        <w:rPr>
          <w:rFonts w:ascii="Times New Roman" w:eastAsia="Times New Roman" w:hAnsi="Times New Roman" w:cs="Times New Roman"/>
          <w:color w:val="1A1A1A"/>
          <w:sz w:val="28"/>
          <w:szCs w:val="28"/>
          <w:lang w:eastAsia="ru-RU"/>
        </w:rPr>
        <w:t>л я е т:</w:t>
      </w:r>
    </w:p>
    <w:p w:rsidR="00330A40" w:rsidRPr="00FD749E" w:rsidRDefault="00697BC7" w:rsidP="00F256D9">
      <w:pPr>
        <w:pStyle w:val="a9"/>
        <w:numPr>
          <w:ilvl w:val="0"/>
          <w:numId w:val="8"/>
        </w:num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D749E">
        <w:rPr>
          <w:rFonts w:ascii="Times New Roman" w:eastAsia="Times New Roman" w:hAnsi="Times New Roman" w:cs="Times New Roman"/>
          <w:color w:val="1A1A1A"/>
          <w:sz w:val="28"/>
          <w:szCs w:val="28"/>
          <w:lang w:eastAsia="ru-RU"/>
        </w:rPr>
        <w:t>Назначить публичные слушания для обсуждения</w:t>
      </w:r>
      <w:r w:rsidR="00C12595" w:rsidRPr="00FD749E">
        <w:rPr>
          <w:rFonts w:ascii="Times New Roman" w:eastAsia="Times New Roman" w:hAnsi="Times New Roman" w:cs="Times New Roman"/>
          <w:color w:val="1A1A1A"/>
          <w:sz w:val="28"/>
          <w:szCs w:val="28"/>
          <w:lang w:eastAsia="ru-RU"/>
        </w:rPr>
        <w:t xml:space="preserve"> </w:t>
      </w:r>
      <w:r w:rsidRPr="00FD749E">
        <w:rPr>
          <w:rFonts w:ascii="Times New Roman" w:eastAsia="Times New Roman" w:hAnsi="Times New Roman" w:cs="Times New Roman"/>
          <w:color w:val="1A1A1A"/>
          <w:sz w:val="28"/>
          <w:szCs w:val="28"/>
          <w:lang w:eastAsia="ru-RU"/>
        </w:rPr>
        <w:t>проекта</w:t>
      </w:r>
      <w:r w:rsidR="00C12595" w:rsidRPr="00FD749E">
        <w:rPr>
          <w:rFonts w:ascii="Times New Roman" w:eastAsia="Times New Roman" w:hAnsi="Times New Roman" w:cs="Times New Roman"/>
          <w:color w:val="1A1A1A"/>
          <w:sz w:val="28"/>
          <w:szCs w:val="28"/>
          <w:lang w:eastAsia="ru-RU"/>
        </w:rPr>
        <w:t xml:space="preserve"> </w:t>
      </w:r>
      <w:r w:rsidRPr="00FD749E">
        <w:rPr>
          <w:rFonts w:ascii="Times New Roman" w:eastAsia="Times New Roman" w:hAnsi="Times New Roman" w:cs="Times New Roman"/>
          <w:color w:val="1A1A1A"/>
          <w:sz w:val="28"/>
          <w:szCs w:val="28"/>
          <w:lang w:eastAsia="ru-RU"/>
        </w:rPr>
        <w:t>схемы</w:t>
      </w:r>
      <w:r w:rsidR="00C12595" w:rsidRPr="00FD749E">
        <w:rPr>
          <w:rFonts w:ascii="Times New Roman" w:eastAsia="Times New Roman" w:hAnsi="Times New Roman" w:cs="Times New Roman"/>
          <w:color w:val="1A1A1A"/>
          <w:sz w:val="28"/>
          <w:szCs w:val="28"/>
          <w:lang w:eastAsia="ru-RU"/>
        </w:rPr>
        <w:t xml:space="preserve"> </w:t>
      </w:r>
      <w:r w:rsidRPr="00FD749E">
        <w:rPr>
          <w:rFonts w:ascii="Times New Roman" w:eastAsia="Times New Roman" w:hAnsi="Times New Roman" w:cs="Times New Roman"/>
          <w:color w:val="1A1A1A"/>
          <w:sz w:val="28"/>
          <w:szCs w:val="28"/>
          <w:lang w:eastAsia="ru-RU"/>
        </w:rPr>
        <w:t>теплоснабжения</w:t>
      </w:r>
      <w:r w:rsidR="00157057" w:rsidRPr="00FD749E">
        <w:rPr>
          <w:rFonts w:ascii="Times New Roman" w:eastAsia="Times New Roman" w:hAnsi="Times New Roman" w:cs="Times New Roman"/>
          <w:color w:val="1A1A1A"/>
          <w:sz w:val="28"/>
          <w:szCs w:val="28"/>
          <w:lang w:eastAsia="ru-RU"/>
        </w:rPr>
        <w:t xml:space="preserve"> </w:t>
      </w:r>
      <w:r w:rsidR="00C12595" w:rsidRPr="00FD749E">
        <w:rPr>
          <w:rFonts w:ascii="Times New Roman" w:eastAsia="Times New Roman" w:hAnsi="Times New Roman" w:cs="Times New Roman"/>
          <w:color w:val="1A1A1A"/>
          <w:sz w:val="28"/>
          <w:szCs w:val="28"/>
          <w:lang w:eastAsia="ru-RU"/>
        </w:rPr>
        <w:t>М</w:t>
      </w:r>
      <w:r w:rsidRPr="00FD749E">
        <w:rPr>
          <w:rFonts w:ascii="Times New Roman" w:eastAsia="Times New Roman" w:hAnsi="Times New Roman" w:cs="Times New Roman"/>
          <w:color w:val="1A1A1A"/>
          <w:sz w:val="28"/>
          <w:szCs w:val="28"/>
          <w:lang w:eastAsia="ru-RU"/>
        </w:rPr>
        <w:t>униципального</w:t>
      </w:r>
      <w:r w:rsidR="00C12595" w:rsidRPr="00FD749E">
        <w:rPr>
          <w:rFonts w:ascii="Times New Roman" w:eastAsia="Times New Roman" w:hAnsi="Times New Roman" w:cs="Times New Roman"/>
          <w:color w:val="1A1A1A"/>
          <w:sz w:val="28"/>
          <w:szCs w:val="28"/>
          <w:lang w:eastAsia="ru-RU"/>
        </w:rPr>
        <w:t xml:space="preserve"> </w:t>
      </w:r>
      <w:r w:rsidRPr="00FD749E">
        <w:rPr>
          <w:rFonts w:ascii="Times New Roman" w:eastAsia="Times New Roman" w:hAnsi="Times New Roman" w:cs="Times New Roman"/>
          <w:color w:val="1A1A1A"/>
          <w:sz w:val="28"/>
          <w:szCs w:val="28"/>
          <w:lang w:eastAsia="ru-RU"/>
        </w:rPr>
        <w:t xml:space="preserve">образования </w:t>
      </w:r>
      <w:r w:rsidR="00157057" w:rsidRPr="00FD749E">
        <w:rPr>
          <w:rFonts w:ascii="Times New Roman" w:eastAsia="Times New Roman" w:hAnsi="Times New Roman" w:cs="Times New Roman"/>
          <w:color w:val="1A1A1A"/>
          <w:sz w:val="28"/>
          <w:szCs w:val="28"/>
          <w:lang w:eastAsia="ru-RU"/>
        </w:rPr>
        <w:t xml:space="preserve">Силикатненское </w:t>
      </w:r>
      <w:r w:rsidR="00FD749E" w:rsidRPr="00FD749E">
        <w:rPr>
          <w:rFonts w:ascii="Times New Roman" w:eastAsia="Times New Roman" w:hAnsi="Times New Roman" w:cs="Times New Roman"/>
          <w:color w:val="1A1A1A"/>
          <w:sz w:val="28"/>
          <w:szCs w:val="28"/>
          <w:lang w:eastAsia="ru-RU"/>
        </w:rPr>
        <w:t>городское поселение</w:t>
      </w:r>
      <w:r w:rsidRPr="00FD749E">
        <w:rPr>
          <w:rFonts w:ascii="Times New Roman" w:eastAsia="Times New Roman" w:hAnsi="Times New Roman" w:cs="Times New Roman"/>
          <w:color w:val="1A1A1A"/>
          <w:sz w:val="28"/>
          <w:szCs w:val="28"/>
          <w:lang w:eastAsia="ru-RU"/>
        </w:rPr>
        <w:t xml:space="preserve"> на 2024 -2039</w:t>
      </w:r>
      <w:r w:rsidR="00F256D9" w:rsidRPr="00FD749E">
        <w:rPr>
          <w:rFonts w:ascii="Times New Roman" w:eastAsia="Times New Roman" w:hAnsi="Times New Roman" w:cs="Times New Roman"/>
          <w:color w:val="1A1A1A"/>
          <w:sz w:val="28"/>
          <w:szCs w:val="28"/>
          <w:lang w:eastAsia="ru-RU"/>
        </w:rPr>
        <w:t xml:space="preserve"> на 06 мая 2</w:t>
      </w:r>
      <w:r w:rsidR="007868D4" w:rsidRPr="00FD749E">
        <w:rPr>
          <w:rFonts w:ascii="Times New Roman" w:eastAsia="Times New Roman" w:hAnsi="Times New Roman" w:cs="Times New Roman"/>
          <w:color w:val="1A1A1A"/>
          <w:sz w:val="28"/>
          <w:szCs w:val="28"/>
          <w:lang w:eastAsia="ru-RU"/>
        </w:rPr>
        <w:t>0</w:t>
      </w:r>
      <w:r w:rsidR="00F256D9" w:rsidRPr="00FD749E">
        <w:rPr>
          <w:rFonts w:ascii="Times New Roman" w:eastAsia="Times New Roman" w:hAnsi="Times New Roman" w:cs="Times New Roman"/>
          <w:color w:val="1A1A1A"/>
          <w:sz w:val="28"/>
          <w:szCs w:val="28"/>
          <w:lang w:eastAsia="ru-RU"/>
        </w:rPr>
        <w:t>24 года в 14.00 часов</w:t>
      </w:r>
      <w:r w:rsidR="0068075E" w:rsidRPr="00FD749E">
        <w:rPr>
          <w:rFonts w:ascii="Times New Roman" w:eastAsia="Times New Roman" w:hAnsi="Times New Roman" w:cs="Times New Roman"/>
          <w:color w:val="1A1A1A"/>
          <w:sz w:val="28"/>
          <w:szCs w:val="28"/>
          <w:lang w:eastAsia="ru-RU"/>
        </w:rPr>
        <w:t xml:space="preserve"> (приложение №1).</w:t>
      </w:r>
    </w:p>
    <w:p w:rsidR="00E65F06" w:rsidRPr="00FD749E" w:rsidRDefault="00E65F06" w:rsidP="00F256D9">
      <w:pPr>
        <w:pStyle w:val="a9"/>
        <w:numPr>
          <w:ilvl w:val="0"/>
          <w:numId w:val="8"/>
        </w:numPr>
        <w:shd w:val="clear" w:color="auto" w:fill="FFFFFF"/>
        <w:spacing w:after="0" w:line="240" w:lineRule="auto"/>
        <w:jc w:val="both"/>
        <w:rPr>
          <w:rFonts w:ascii="Times New Roman" w:hAnsi="Times New Roman" w:cs="Times New Roman"/>
          <w:sz w:val="28"/>
          <w:szCs w:val="28"/>
        </w:rPr>
      </w:pPr>
      <w:r w:rsidRPr="00FD749E">
        <w:rPr>
          <w:rFonts w:ascii="Times New Roman" w:hAnsi="Times New Roman" w:cs="Times New Roman"/>
          <w:sz w:val="28"/>
          <w:szCs w:val="28"/>
        </w:rPr>
        <w:t>Утвердить состав комиссии по подготовке и проведению публичных слушаний по проекту</w:t>
      </w:r>
      <w:r w:rsidR="00C3402E" w:rsidRPr="00FD749E">
        <w:rPr>
          <w:rFonts w:ascii="Times New Roman" w:eastAsia="Times New Roman" w:hAnsi="Times New Roman" w:cs="Times New Roman"/>
          <w:color w:val="1A1A1A"/>
          <w:sz w:val="28"/>
          <w:szCs w:val="28"/>
          <w:lang w:eastAsia="ru-RU"/>
        </w:rPr>
        <w:t xml:space="preserve"> схемы теплоснабжения муниципального образования Силикатненское </w:t>
      </w:r>
      <w:r w:rsidR="00FD749E" w:rsidRPr="00FD749E">
        <w:rPr>
          <w:rFonts w:ascii="Times New Roman" w:eastAsia="Times New Roman" w:hAnsi="Times New Roman" w:cs="Times New Roman"/>
          <w:color w:val="1A1A1A"/>
          <w:sz w:val="28"/>
          <w:szCs w:val="28"/>
          <w:lang w:eastAsia="ru-RU"/>
        </w:rPr>
        <w:t>городское поселение</w:t>
      </w:r>
      <w:r w:rsidR="00C3402E" w:rsidRPr="00FD749E">
        <w:rPr>
          <w:rFonts w:ascii="Times New Roman" w:eastAsia="Times New Roman" w:hAnsi="Times New Roman" w:cs="Times New Roman"/>
          <w:color w:val="1A1A1A"/>
          <w:sz w:val="28"/>
          <w:szCs w:val="28"/>
          <w:lang w:eastAsia="ru-RU"/>
        </w:rPr>
        <w:t xml:space="preserve"> Сенгилеевского района Ульяновской области на 2024-2039 годы согласно </w:t>
      </w:r>
      <w:r w:rsidR="00FD749E">
        <w:rPr>
          <w:rFonts w:ascii="Times New Roman" w:eastAsia="Times New Roman" w:hAnsi="Times New Roman" w:cs="Times New Roman"/>
          <w:color w:val="1A1A1A"/>
          <w:sz w:val="28"/>
          <w:szCs w:val="28"/>
          <w:lang w:eastAsia="ru-RU"/>
        </w:rPr>
        <w:t>приложению</w:t>
      </w:r>
      <w:r w:rsidR="00C3402E" w:rsidRPr="00FD749E">
        <w:rPr>
          <w:rFonts w:ascii="Times New Roman" w:eastAsia="Times New Roman" w:hAnsi="Times New Roman" w:cs="Times New Roman"/>
          <w:color w:val="1A1A1A"/>
          <w:sz w:val="28"/>
          <w:szCs w:val="28"/>
          <w:lang w:eastAsia="ru-RU"/>
        </w:rPr>
        <w:t xml:space="preserve"> к настоящему постановлению (приложение № </w:t>
      </w:r>
      <w:r w:rsidR="0068075E" w:rsidRPr="00FD749E">
        <w:rPr>
          <w:rFonts w:ascii="Times New Roman" w:eastAsia="Times New Roman" w:hAnsi="Times New Roman" w:cs="Times New Roman"/>
          <w:color w:val="1A1A1A"/>
          <w:sz w:val="28"/>
          <w:szCs w:val="28"/>
          <w:lang w:eastAsia="ru-RU"/>
        </w:rPr>
        <w:t>2</w:t>
      </w:r>
      <w:r w:rsidR="00C3402E" w:rsidRPr="00FD749E">
        <w:rPr>
          <w:rFonts w:ascii="Times New Roman" w:eastAsia="Times New Roman" w:hAnsi="Times New Roman" w:cs="Times New Roman"/>
          <w:color w:val="1A1A1A"/>
          <w:sz w:val="28"/>
          <w:szCs w:val="28"/>
          <w:lang w:eastAsia="ru-RU"/>
        </w:rPr>
        <w:t>).</w:t>
      </w:r>
    </w:p>
    <w:p w:rsidR="00FD749E" w:rsidRDefault="00E65F06" w:rsidP="00F256D9">
      <w:pPr>
        <w:pStyle w:val="a9"/>
        <w:numPr>
          <w:ilvl w:val="0"/>
          <w:numId w:val="8"/>
        </w:numPr>
        <w:shd w:val="clear" w:color="auto" w:fill="FFFFFF"/>
        <w:spacing w:after="0" w:line="240" w:lineRule="auto"/>
        <w:jc w:val="both"/>
        <w:rPr>
          <w:rFonts w:ascii="Times New Roman" w:hAnsi="Times New Roman" w:cs="Times New Roman"/>
          <w:sz w:val="28"/>
          <w:szCs w:val="28"/>
        </w:rPr>
      </w:pPr>
      <w:r w:rsidRPr="00FD749E">
        <w:rPr>
          <w:rFonts w:ascii="Times New Roman" w:hAnsi="Times New Roman" w:cs="Times New Roman"/>
          <w:sz w:val="28"/>
          <w:szCs w:val="28"/>
        </w:rPr>
        <w:t>Утвердить место для проведения публичных слушаний по ут</w:t>
      </w:r>
      <w:r w:rsidR="00157057" w:rsidRPr="00FD749E">
        <w:rPr>
          <w:rFonts w:ascii="Times New Roman" w:hAnsi="Times New Roman" w:cs="Times New Roman"/>
          <w:sz w:val="28"/>
          <w:szCs w:val="28"/>
        </w:rPr>
        <w:t xml:space="preserve">верждению схемы теплоснабжения </w:t>
      </w:r>
      <w:r w:rsidRPr="00FD749E">
        <w:rPr>
          <w:rFonts w:ascii="Times New Roman" w:hAnsi="Times New Roman" w:cs="Times New Roman"/>
          <w:sz w:val="28"/>
          <w:szCs w:val="28"/>
        </w:rPr>
        <w:t>Сенгилеевский район,</w:t>
      </w:r>
    </w:p>
    <w:p w:rsidR="00C3402E" w:rsidRPr="00FD749E" w:rsidRDefault="00E65F06" w:rsidP="00FD749E">
      <w:pPr>
        <w:pStyle w:val="a9"/>
        <w:shd w:val="clear" w:color="auto" w:fill="FFFFFF"/>
        <w:spacing w:after="0" w:line="240" w:lineRule="auto"/>
        <w:jc w:val="both"/>
        <w:rPr>
          <w:rFonts w:ascii="Times New Roman" w:hAnsi="Times New Roman" w:cs="Times New Roman"/>
          <w:sz w:val="28"/>
          <w:szCs w:val="28"/>
        </w:rPr>
      </w:pPr>
      <w:r w:rsidRPr="00FD749E">
        <w:rPr>
          <w:rFonts w:ascii="Times New Roman" w:hAnsi="Times New Roman" w:cs="Times New Roman"/>
          <w:sz w:val="28"/>
          <w:szCs w:val="28"/>
        </w:rPr>
        <w:t xml:space="preserve"> </w:t>
      </w:r>
      <w:r w:rsidR="00FD749E" w:rsidRPr="00FD749E">
        <w:rPr>
          <w:rFonts w:ascii="Times New Roman" w:hAnsi="Times New Roman" w:cs="Times New Roman"/>
          <w:sz w:val="28"/>
          <w:szCs w:val="28"/>
        </w:rPr>
        <w:t>п. Силикатный</w:t>
      </w:r>
      <w:r w:rsidRPr="00FD749E">
        <w:rPr>
          <w:rFonts w:ascii="Times New Roman" w:hAnsi="Times New Roman" w:cs="Times New Roman"/>
          <w:sz w:val="28"/>
          <w:szCs w:val="28"/>
        </w:rPr>
        <w:t xml:space="preserve">, улица Энгельса, д.5. </w:t>
      </w:r>
    </w:p>
    <w:p w:rsidR="00157057" w:rsidRPr="00FD749E" w:rsidRDefault="00157057" w:rsidP="00FD749E">
      <w:pPr>
        <w:pStyle w:val="a9"/>
        <w:numPr>
          <w:ilvl w:val="0"/>
          <w:numId w:val="8"/>
        </w:numPr>
        <w:shd w:val="clear" w:color="auto" w:fill="FFFFFF"/>
        <w:spacing w:after="0" w:line="240" w:lineRule="auto"/>
        <w:rPr>
          <w:rFonts w:ascii="Times New Roman" w:hAnsi="Times New Roman" w:cs="Times New Roman"/>
          <w:sz w:val="28"/>
          <w:szCs w:val="28"/>
        </w:rPr>
      </w:pPr>
      <w:r w:rsidRPr="00FD749E">
        <w:rPr>
          <w:rFonts w:ascii="Times New Roman" w:hAnsi="Times New Roman" w:cs="Times New Roman"/>
          <w:sz w:val="28"/>
          <w:szCs w:val="28"/>
        </w:rPr>
        <w:t xml:space="preserve">Замечания и предложения по вопросу, указанному в пункте 1 настоящего постановления, направлять на электронный адрес: </w:t>
      </w:r>
      <w:hyperlink r:id="rId9" w:history="1">
        <w:r w:rsidRPr="00FD749E">
          <w:rPr>
            <w:rStyle w:val="aa"/>
            <w:rFonts w:ascii="Times New Roman" w:hAnsi="Times New Roman" w:cs="Times New Roman"/>
            <w:sz w:val="28"/>
            <w:szCs w:val="28"/>
          </w:rPr>
          <w:t>silikatniy@mail.ru</w:t>
        </w:r>
      </w:hyperlink>
      <w:r w:rsidRPr="00FD749E">
        <w:rPr>
          <w:rFonts w:ascii="Times New Roman" w:hAnsi="Times New Roman" w:cs="Times New Roman"/>
          <w:sz w:val="28"/>
          <w:szCs w:val="28"/>
        </w:rPr>
        <w:t xml:space="preserve"> в срок до 04.0</w:t>
      </w:r>
      <w:r w:rsidR="0068075E" w:rsidRPr="00FD749E">
        <w:rPr>
          <w:rFonts w:ascii="Times New Roman" w:hAnsi="Times New Roman" w:cs="Times New Roman"/>
          <w:sz w:val="28"/>
          <w:szCs w:val="28"/>
        </w:rPr>
        <w:t>5</w:t>
      </w:r>
      <w:r w:rsidRPr="00FD749E">
        <w:rPr>
          <w:rFonts w:ascii="Times New Roman" w:hAnsi="Times New Roman" w:cs="Times New Roman"/>
          <w:sz w:val="28"/>
          <w:szCs w:val="28"/>
        </w:rPr>
        <w:t xml:space="preserve">.2024года. </w:t>
      </w:r>
    </w:p>
    <w:p w:rsidR="00A44F90" w:rsidRDefault="00A44F90" w:rsidP="00330A40">
      <w:pPr>
        <w:shd w:val="clear" w:color="auto" w:fill="FFFFFF"/>
        <w:spacing w:after="0" w:line="240" w:lineRule="auto"/>
        <w:rPr>
          <w:rFonts w:ascii="Times New Roman" w:hAnsi="Times New Roman" w:cs="Times New Roman"/>
          <w:sz w:val="28"/>
          <w:szCs w:val="28"/>
        </w:rPr>
      </w:pPr>
    </w:p>
    <w:p w:rsidR="00A44F90" w:rsidRPr="00FD749E" w:rsidRDefault="00E65F06" w:rsidP="00330A40">
      <w:pPr>
        <w:pStyle w:val="a9"/>
        <w:numPr>
          <w:ilvl w:val="0"/>
          <w:numId w:val="8"/>
        </w:numPr>
        <w:shd w:val="clear" w:color="auto" w:fill="FFFFFF"/>
        <w:spacing w:after="0" w:line="240" w:lineRule="auto"/>
        <w:rPr>
          <w:rFonts w:ascii="Times New Roman" w:hAnsi="Times New Roman" w:cs="Times New Roman"/>
          <w:sz w:val="28"/>
          <w:szCs w:val="28"/>
        </w:rPr>
      </w:pPr>
      <w:r w:rsidRPr="00FD749E">
        <w:rPr>
          <w:rFonts w:ascii="Times New Roman" w:hAnsi="Times New Roman" w:cs="Times New Roman"/>
          <w:sz w:val="28"/>
          <w:szCs w:val="28"/>
        </w:rPr>
        <w:lastRenderedPageBreak/>
        <w:t xml:space="preserve">Настоящее постановление подлежит официальному опубликованию </w:t>
      </w:r>
      <w:r w:rsidR="00A44F90" w:rsidRPr="00FD749E">
        <w:rPr>
          <w:rFonts w:ascii="Times New Roman" w:hAnsi="Times New Roman" w:cs="Times New Roman"/>
          <w:sz w:val="28"/>
          <w:szCs w:val="28"/>
        </w:rPr>
        <w:t>(обнародованию)</w:t>
      </w:r>
      <w:r w:rsidRPr="00FD749E">
        <w:rPr>
          <w:rFonts w:ascii="Times New Roman" w:hAnsi="Times New Roman" w:cs="Times New Roman"/>
          <w:sz w:val="28"/>
          <w:szCs w:val="28"/>
        </w:rPr>
        <w:t xml:space="preserve"> </w:t>
      </w:r>
      <w:r w:rsidR="00A44F90" w:rsidRPr="00FD749E">
        <w:rPr>
          <w:rFonts w:ascii="Times New Roman" w:hAnsi="Times New Roman" w:cs="Times New Roman"/>
          <w:sz w:val="28"/>
          <w:szCs w:val="28"/>
        </w:rPr>
        <w:t xml:space="preserve">на </w:t>
      </w:r>
      <w:r w:rsidR="00430EFF" w:rsidRPr="00FD749E">
        <w:rPr>
          <w:rFonts w:ascii="Times New Roman" w:hAnsi="Times New Roman" w:cs="Times New Roman"/>
          <w:sz w:val="28"/>
          <w:szCs w:val="28"/>
        </w:rPr>
        <w:t>информационных</w:t>
      </w:r>
      <w:r w:rsidR="00A44F90" w:rsidRPr="00FD749E">
        <w:rPr>
          <w:rFonts w:ascii="Times New Roman" w:hAnsi="Times New Roman" w:cs="Times New Roman"/>
          <w:sz w:val="28"/>
          <w:szCs w:val="28"/>
        </w:rPr>
        <w:t xml:space="preserve"> щитах </w:t>
      </w:r>
      <w:r w:rsidRPr="00FD749E">
        <w:rPr>
          <w:rFonts w:ascii="Times New Roman" w:hAnsi="Times New Roman" w:cs="Times New Roman"/>
          <w:sz w:val="28"/>
          <w:szCs w:val="28"/>
        </w:rPr>
        <w:t xml:space="preserve">и размещению на официальном сайте </w:t>
      </w:r>
      <w:r w:rsidR="0068075E" w:rsidRPr="00FD749E">
        <w:rPr>
          <w:rFonts w:ascii="Times New Roman" w:hAnsi="Times New Roman" w:cs="Times New Roman"/>
          <w:sz w:val="28"/>
          <w:szCs w:val="28"/>
        </w:rPr>
        <w:t xml:space="preserve">поселения </w:t>
      </w:r>
      <w:r w:rsidRPr="00FD749E">
        <w:rPr>
          <w:rFonts w:ascii="Times New Roman" w:hAnsi="Times New Roman" w:cs="Times New Roman"/>
          <w:sz w:val="28"/>
          <w:szCs w:val="28"/>
        </w:rPr>
        <w:t xml:space="preserve">в сети </w:t>
      </w:r>
      <w:r w:rsidR="0068075E" w:rsidRPr="00FD749E">
        <w:rPr>
          <w:rFonts w:ascii="Times New Roman" w:hAnsi="Times New Roman" w:cs="Times New Roman"/>
          <w:sz w:val="28"/>
          <w:szCs w:val="28"/>
        </w:rPr>
        <w:t>И</w:t>
      </w:r>
      <w:r w:rsidRPr="00FD749E">
        <w:rPr>
          <w:rFonts w:ascii="Times New Roman" w:hAnsi="Times New Roman" w:cs="Times New Roman"/>
          <w:sz w:val="28"/>
          <w:szCs w:val="28"/>
        </w:rPr>
        <w:t xml:space="preserve">нтернет. </w:t>
      </w:r>
    </w:p>
    <w:p w:rsidR="00E65F06" w:rsidRPr="00FD749E" w:rsidRDefault="00E65F06" w:rsidP="00FD749E">
      <w:pPr>
        <w:pStyle w:val="a9"/>
        <w:numPr>
          <w:ilvl w:val="0"/>
          <w:numId w:val="8"/>
        </w:numPr>
        <w:shd w:val="clear" w:color="auto" w:fill="FFFFFF"/>
        <w:spacing w:after="0" w:line="240" w:lineRule="auto"/>
        <w:rPr>
          <w:rFonts w:ascii="Times New Roman" w:hAnsi="Times New Roman" w:cs="Times New Roman"/>
          <w:sz w:val="28"/>
          <w:szCs w:val="28"/>
        </w:rPr>
      </w:pPr>
      <w:r w:rsidRPr="00FD749E">
        <w:rPr>
          <w:rFonts w:ascii="Times New Roman" w:hAnsi="Times New Roman" w:cs="Times New Roman"/>
          <w:sz w:val="28"/>
          <w:szCs w:val="28"/>
        </w:rPr>
        <w:t>Контроль за исполнением настоящего постановления оставляю за собой.</w:t>
      </w:r>
    </w:p>
    <w:p w:rsidR="00E65F06" w:rsidRPr="005242C2" w:rsidRDefault="00E65F06" w:rsidP="00330A40">
      <w:pPr>
        <w:shd w:val="clear" w:color="auto" w:fill="FFFFFF"/>
        <w:spacing w:after="0" w:line="240" w:lineRule="auto"/>
        <w:rPr>
          <w:rFonts w:ascii="Times New Roman" w:hAnsi="Times New Roman" w:cs="Times New Roman"/>
          <w:sz w:val="28"/>
          <w:szCs w:val="28"/>
        </w:rPr>
      </w:pPr>
    </w:p>
    <w:p w:rsidR="00DB7EBA" w:rsidRDefault="00DB7EBA" w:rsidP="00330A40">
      <w:pPr>
        <w:shd w:val="clear" w:color="auto" w:fill="FFFFFF"/>
        <w:spacing w:after="0" w:line="240" w:lineRule="auto"/>
        <w:rPr>
          <w:rFonts w:ascii="Times New Roman" w:hAnsi="Times New Roman" w:cs="Times New Roman"/>
          <w:sz w:val="28"/>
          <w:szCs w:val="28"/>
        </w:rPr>
      </w:pPr>
    </w:p>
    <w:p w:rsidR="00DB7EBA" w:rsidRPr="005242C2" w:rsidRDefault="00DB7EBA" w:rsidP="00330A40">
      <w:pPr>
        <w:shd w:val="clear" w:color="auto" w:fill="FFFFFF"/>
        <w:spacing w:after="0" w:line="240" w:lineRule="auto"/>
        <w:rPr>
          <w:rFonts w:ascii="Times New Roman" w:hAnsi="Times New Roman" w:cs="Times New Roman"/>
          <w:sz w:val="28"/>
          <w:szCs w:val="28"/>
        </w:rPr>
      </w:pPr>
    </w:p>
    <w:p w:rsidR="005242C2" w:rsidRPr="005242C2" w:rsidRDefault="005242C2" w:rsidP="005242C2">
      <w:pPr>
        <w:shd w:val="clear" w:color="auto" w:fill="FFFFFF"/>
        <w:spacing w:after="0" w:line="240" w:lineRule="auto"/>
        <w:rPr>
          <w:rFonts w:ascii="Times New Roman" w:eastAsia="Times New Roman" w:hAnsi="Times New Roman" w:cs="Times New Roman"/>
          <w:color w:val="1A1A1A"/>
          <w:sz w:val="28"/>
          <w:szCs w:val="28"/>
          <w:lang w:eastAsia="ru-RU"/>
        </w:rPr>
      </w:pPr>
      <w:r w:rsidRPr="005242C2">
        <w:rPr>
          <w:rFonts w:ascii="Times New Roman" w:eastAsia="Times New Roman" w:hAnsi="Times New Roman" w:cs="Times New Roman"/>
          <w:color w:val="1A1A1A"/>
          <w:sz w:val="28"/>
          <w:szCs w:val="28"/>
          <w:lang w:eastAsia="ru-RU"/>
        </w:rPr>
        <w:t>Глава Администрации</w:t>
      </w:r>
    </w:p>
    <w:p w:rsidR="005242C2" w:rsidRPr="005242C2" w:rsidRDefault="005242C2" w:rsidP="005242C2">
      <w:pPr>
        <w:shd w:val="clear" w:color="auto" w:fill="FFFFFF"/>
        <w:spacing w:after="0" w:line="240" w:lineRule="auto"/>
        <w:rPr>
          <w:rFonts w:ascii="Times New Roman" w:eastAsia="Times New Roman" w:hAnsi="Times New Roman" w:cs="Times New Roman"/>
          <w:color w:val="1A1A1A"/>
          <w:sz w:val="28"/>
          <w:szCs w:val="28"/>
          <w:lang w:eastAsia="ru-RU"/>
        </w:rPr>
      </w:pPr>
      <w:r w:rsidRPr="005242C2">
        <w:rPr>
          <w:rFonts w:ascii="Times New Roman" w:eastAsia="Times New Roman" w:hAnsi="Times New Roman" w:cs="Times New Roman"/>
          <w:color w:val="1A1A1A"/>
          <w:sz w:val="28"/>
          <w:szCs w:val="28"/>
          <w:lang w:eastAsia="ru-RU"/>
        </w:rPr>
        <w:t>муниципального образования</w:t>
      </w:r>
    </w:p>
    <w:p w:rsidR="005242C2" w:rsidRPr="005242C2" w:rsidRDefault="005242C2" w:rsidP="005242C2">
      <w:pPr>
        <w:shd w:val="clear" w:color="auto" w:fill="FFFFFF"/>
        <w:spacing w:after="0" w:line="240" w:lineRule="auto"/>
        <w:rPr>
          <w:rFonts w:ascii="Times New Roman" w:hAnsi="Times New Roman" w:cs="Times New Roman"/>
          <w:sz w:val="28"/>
          <w:szCs w:val="28"/>
        </w:rPr>
      </w:pPr>
      <w:r w:rsidRPr="005242C2">
        <w:rPr>
          <w:rFonts w:ascii="Times New Roman" w:eastAsia="Times New Roman" w:hAnsi="Times New Roman" w:cs="Times New Roman"/>
          <w:color w:val="1A1A1A"/>
          <w:sz w:val="28"/>
          <w:szCs w:val="28"/>
          <w:lang w:eastAsia="ru-RU"/>
        </w:rPr>
        <w:t xml:space="preserve">Силикатненское городское поселение  </w:t>
      </w:r>
      <w:r>
        <w:rPr>
          <w:rFonts w:ascii="Times New Roman" w:eastAsia="Times New Roman" w:hAnsi="Times New Roman" w:cs="Times New Roman"/>
          <w:color w:val="1A1A1A"/>
          <w:sz w:val="28"/>
          <w:szCs w:val="28"/>
          <w:lang w:eastAsia="ru-RU"/>
        </w:rPr>
        <w:t xml:space="preserve">                                  </w:t>
      </w:r>
      <w:r w:rsidRPr="005242C2">
        <w:rPr>
          <w:rFonts w:ascii="Times New Roman" w:eastAsia="Times New Roman" w:hAnsi="Times New Roman" w:cs="Times New Roman"/>
          <w:color w:val="1A1A1A"/>
          <w:sz w:val="28"/>
          <w:szCs w:val="28"/>
          <w:lang w:eastAsia="ru-RU"/>
        </w:rPr>
        <w:t>А.А.</w:t>
      </w:r>
      <w:r w:rsidR="00FD749E">
        <w:rPr>
          <w:rFonts w:ascii="Times New Roman" w:eastAsia="Times New Roman" w:hAnsi="Times New Roman" w:cs="Times New Roman"/>
          <w:color w:val="1A1A1A"/>
          <w:sz w:val="28"/>
          <w:szCs w:val="28"/>
          <w:lang w:eastAsia="ru-RU"/>
        </w:rPr>
        <w:t xml:space="preserve"> </w:t>
      </w:r>
      <w:r w:rsidRPr="005242C2">
        <w:rPr>
          <w:rFonts w:ascii="Times New Roman" w:eastAsia="Times New Roman" w:hAnsi="Times New Roman" w:cs="Times New Roman"/>
          <w:color w:val="1A1A1A"/>
          <w:sz w:val="28"/>
          <w:szCs w:val="28"/>
          <w:lang w:eastAsia="ru-RU"/>
        </w:rPr>
        <w:t xml:space="preserve">Анисимова                                                  </w:t>
      </w:r>
      <w:r>
        <w:rPr>
          <w:rFonts w:ascii="Times New Roman" w:eastAsia="Times New Roman" w:hAnsi="Times New Roman" w:cs="Times New Roman"/>
          <w:color w:val="1A1A1A"/>
          <w:sz w:val="28"/>
          <w:szCs w:val="28"/>
          <w:lang w:eastAsia="ru-RU"/>
        </w:rPr>
        <w:t xml:space="preserve">       </w:t>
      </w:r>
    </w:p>
    <w:p w:rsidR="005242C2" w:rsidRPr="005242C2" w:rsidRDefault="005242C2" w:rsidP="005242C2">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Default="00E65F06" w:rsidP="00E65F06">
      <w:pPr>
        <w:shd w:val="clear" w:color="auto" w:fill="FFFFFF"/>
        <w:spacing w:after="0" w:line="240" w:lineRule="auto"/>
        <w:jc w:val="right"/>
        <w:rPr>
          <w:rFonts w:ascii="Times New Roman" w:hAnsi="Times New Roman" w:cs="Times New Roman"/>
          <w:sz w:val="28"/>
          <w:szCs w:val="28"/>
        </w:rPr>
      </w:pPr>
    </w:p>
    <w:p w:rsidR="005242C2" w:rsidRDefault="005242C2" w:rsidP="00E65F06">
      <w:pPr>
        <w:shd w:val="clear" w:color="auto" w:fill="FFFFFF"/>
        <w:spacing w:after="0" w:line="240" w:lineRule="auto"/>
        <w:jc w:val="right"/>
        <w:rPr>
          <w:rFonts w:ascii="Times New Roman" w:hAnsi="Times New Roman" w:cs="Times New Roman"/>
          <w:sz w:val="28"/>
          <w:szCs w:val="28"/>
        </w:rPr>
      </w:pPr>
    </w:p>
    <w:p w:rsidR="005242C2" w:rsidRDefault="005242C2"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DB7EBA" w:rsidRDefault="00DB7EBA" w:rsidP="00E65F06">
      <w:pPr>
        <w:shd w:val="clear" w:color="auto" w:fill="FFFFFF"/>
        <w:spacing w:after="0" w:line="240" w:lineRule="auto"/>
        <w:jc w:val="right"/>
        <w:rPr>
          <w:rFonts w:ascii="Times New Roman" w:hAnsi="Times New Roman" w:cs="Times New Roman"/>
          <w:sz w:val="28"/>
          <w:szCs w:val="28"/>
        </w:rPr>
      </w:pPr>
    </w:p>
    <w:p w:rsidR="005F6FFA" w:rsidRDefault="005F6FFA">
      <w:pPr>
        <w:rPr>
          <w:rFonts w:ascii="Times New Roman" w:hAnsi="Times New Roman" w:cs="Times New Roman"/>
          <w:sz w:val="28"/>
          <w:szCs w:val="28"/>
        </w:rPr>
      </w:pPr>
      <w:r>
        <w:rPr>
          <w:rFonts w:ascii="Times New Roman" w:hAnsi="Times New Roman" w:cs="Times New Roman"/>
          <w:sz w:val="28"/>
          <w:szCs w:val="28"/>
        </w:rPr>
        <w:br w:type="page"/>
      </w: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5165"/>
        <w:gridCol w:w="4536"/>
      </w:tblGrid>
      <w:tr w:rsidR="0027030B" w:rsidRPr="00DE4C33" w:rsidTr="00DA0FDD">
        <w:trPr>
          <w:trHeight w:val="1491"/>
        </w:trPr>
        <w:tc>
          <w:tcPr>
            <w:tcW w:w="5165" w:type="dxa"/>
            <w:tcMar>
              <w:top w:w="0" w:type="dxa"/>
              <w:left w:w="62" w:type="dxa"/>
              <w:bottom w:w="0" w:type="dxa"/>
              <w:right w:w="62" w:type="dxa"/>
            </w:tcMar>
          </w:tcPr>
          <w:p w:rsidR="0027030B" w:rsidRPr="00DE4C33" w:rsidRDefault="0027030B" w:rsidP="00DA0FDD">
            <w:pPr>
              <w:widowControl w:val="0"/>
              <w:autoSpaceDE w:val="0"/>
              <w:autoSpaceDN w:val="0"/>
              <w:adjustRightInd w:val="0"/>
              <w:spacing w:after="0"/>
              <w:ind w:firstLine="720"/>
              <w:jc w:val="center"/>
              <w:rPr>
                <w:rFonts w:ascii="PT Astra Serif" w:eastAsia="Times New Roman" w:hAnsi="PT Astra Serif" w:cs="Arial"/>
                <w:sz w:val="28"/>
                <w:szCs w:val="28"/>
              </w:rPr>
            </w:pPr>
          </w:p>
        </w:tc>
        <w:tc>
          <w:tcPr>
            <w:tcW w:w="4536" w:type="dxa"/>
            <w:tcMar>
              <w:top w:w="0" w:type="dxa"/>
              <w:left w:w="62" w:type="dxa"/>
              <w:bottom w:w="0" w:type="dxa"/>
              <w:right w:w="62" w:type="dxa"/>
            </w:tcMar>
            <w:hideMark/>
          </w:tcPr>
          <w:p w:rsidR="0027030B" w:rsidRPr="00DE4C33" w:rsidRDefault="0027030B" w:rsidP="00DA0FDD">
            <w:pPr>
              <w:widowControl w:val="0"/>
              <w:autoSpaceDE w:val="0"/>
              <w:autoSpaceDN w:val="0"/>
              <w:adjustRightInd w:val="0"/>
              <w:spacing w:after="0"/>
              <w:jc w:val="right"/>
              <w:rPr>
                <w:rFonts w:ascii="PT Astra Serif" w:eastAsia="Times New Roman" w:hAnsi="PT Astra Serif"/>
                <w:caps/>
                <w:sz w:val="24"/>
                <w:szCs w:val="24"/>
              </w:rPr>
            </w:pPr>
            <w:r w:rsidRPr="00DE4C33">
              <w:rPr>
                <w:rFonts w:ascii="PT Astra Serif" w:eastAsia="Times New Roman" w:hAnsi="PT Astra Serif"/>
                <w:caps/>
                <w:sz w:val="24"/>
                <w:szCs w:val="24"/>
              </w:rPr>
              <w:t>ПРИЛОЖЕНИЕ</w:t>
            </w:r>
            <w:r w:rsidR="001C25A4">
              <w:rPr>
                <w:rFonts w:ascii="PT Astra Serif" w:eastAsia="Times New Roman" w:hAnsi="PT Astra Serif"/>
                <w:caps/>
                <w:sz w:val="24"/>
                <w:szCs w:val="24"/>
              </w:rPr>
              <w:t xml:space="preserve"> № 1</w:t>
            </w:r>
          </w:p>
          <w:p w:rsidR="0027030B" w:rsidRPr="00DE4C33" w:rsidRDefault="0027030B"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к постановлению Администрации</w:t>
            </w:r>
          </w:p>
          <w:p w:rsidR="0027030B" w:rsidRPr="00DE4C33" w:rsidRDefault="0027030B" w:rsidP="0027030B">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 xml:space="preserve">МО Силикатненское городское    поселение от  </w:t>
            </w:r>
            <w:r w:rsidRPr="00A20954">
              <w:rPr>
                <w:rFonts w:ascii="PT Astra Serif" w:eastAsia="Times New Roman" w:hAnsi="PT Astra Serif"/>
                <w:sz w:val="24"/>
                <w:szCs w:val="24"/>
              </w:rPr>
              <w:t>2</w:t>
            </w:r>
            <w:r>
              <w:rPr>
                <w:rFonts w:ascii="PT Astra Serif" w:eastAsia="Times New Roman" w:hAnsi="PT Astra Serif"/>
                <w:sz w:val="24"/>
                <w:szCs w:val="24"/>
              </w:rPr>
              <w:t>7</w:t>
            </w:r>
            <w:r w:rsidRPr="00DE4C33">
              <w:rPr>
                <w:rFonts w:ascii="PT Astra Serif" w:eastAsia="Times New Roman" w:hAnsi="PT Astra Serif"/>
                <w:sz w:val="24"/>
                <w:szCs w:val="24"/>
              </w:rPr>
              <w:t>.0</w:t>
            </w:r>
            <w:r w:rsidRPr="00A20954">
              <w:rPr>
                <w:rFonts w:ascii="PT Astra Serif" w:eastAsia="Times New Roman" w:hAnsi="PT Astra Serif"/>
                <w:sz w:val="24"/>
                <w:szCs w:val="24"/>
              </w:rPr>
              <w:t>3</w:t>
            </w:r>
            <w:r w:rsidRPr="00DE4C33">
              <w:rPr>
                <w:rFonts w:ascii="PT Astra Serif" w:eastAsia="Times New Roman" w:hAnsi="PT Astra Serif"/>
                <w:sz w:val="24"/>
                <w:szCs w:val="24"/>
              </w:rPr>
              <w:t xml:space="preserve">.2024 года  № </w:t>
            </w:r>
            <w:r w:rsidRPr="00A20954">
              <w:rPr>
                <w:rFonts w:ascii="PT Astra Serif" w:eastAsia="Times New Roman" w:hAnsi="PT Astra Serif"/>
                <w:sz w:val="24"/>
                <w:szCs w:val="24"/>
              </w:rPr>
              <w:t>5</w:t>
            </w:r>
            <w:r>
              <w:rPr>
                <w:rFonts w:ascii="PT Astra Serif" w:eastAsia="Times New Roman" w:hAnsi="PT Astra Serif"/>
                <w:sz w:val="24"/>
                <w:szCs w:val="24"/>
              </w:rPr>
              <w:t>8</w:t>
            </w:r>
          </w:p>
        </w:tc>
      </w:tr>
    </w:tbl>
    <w:p w:rsidR="00204496" w:rsidRPr="00FA10CD" w:rsidRDefault="00204496" w:rsidP="00E65F06">
      <w:pPr>
        <w:shd w:val="clear" w:color="auto" w:fill="FFFFFF"/>
        <w:spacing w:after="0" w:line="240" w:lineRule="auto"/>
        <w:jc w:val="right"/>
        <w:rPr>
          <w:rFonts w:ascii="Times New Roman" w:hAnsi="Times New Roman" w:cs="Times New Roman"/>
          <w:sz w:val="24"/>
          <w:szCs w:val="24"/>
        </w:rPr>
      </w:pPr>
    </w:p>
    <w:p w:rsidR="00FA10CD" w:rsidRDefault="00204496"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FA10CD">
        <w:rPr>
          <w:rFonts w:ascii="Times New Roman" w:eastAsia="Times New Roman" w:hAnsi="Times New Roman" w:cs="Times New Roman"/>
          <w:color w:val="1A1A1A"/>
          <w:sz w:val="24"/>
          <w:szCs w:val="24"/>
          <w:lang w:eastAsia="ru-RU"/>
        </w:rPr>
        <w:t xml:space="preserve">Проект схемы теплоснабжения </w:t>
      </w:r>
    </w:p>
    <w:p w:rsidR="00204496" w:rsidRPr="00FA10CD" w:rsidRDefault="00204496"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FA10CD">
        <w:rPr>
          <w:rFonts w:ascii="Times New Roman" w:eastAsia="Times New Roman" w:hAnsi="Times New Roman" w:cs="Times New Roman"/>
          <w:color w:val="1A1A1A"/>
          <w:sz w:val="24"/>
          <w:szCs w:val="24"/>
          <w:lang w:eastAsia="ru-RU"/>
        </w:rPr>
        <w:t xml:space="preserve">Муниципального образования Силикатненское </w:t>
      </w:r>
      <w:r w:rsidR="003675E0" w:rsidRPr="00FA10CD">
        <w:rPr>
          <w:rFonts w:ascii="Times New Roman" w:eastAsia="Times New Roman" w:hAnsi="Times New Roman" w:cs="Times New Roman"/>
          <w:color w:val="1A1A1A"/>
          <w:sz w:val="24"/>
          <w:szCs w:val="24"/>
          <w:lang w:eastAsia="ru-RU"/>
        </w:rPr>
        <w:t>городское поселение</w:t>
      </w:r>
      <w:r w:rsidRPr="00FA10CD">
        <w:rPr>
          <w:rFonts w:ascii="Times New Roman" w:eastAsia="Times New Roman" w:hAnsi="Times New Roman" w:cs="Times New Roman"/>
          <w:color w:val="1A1A1A"/>
          <w:sz w:val="24"/>
          <w:szCs w:val="24"/>
          <w:lang w:eastAsia="ru-RU"/>
        </w:rPr>
        <w:t xml:space="preserve"> на 2024 -2039</w:t>
      </w:r>
      <w:r w:rsidR="003675E0">
        <w:rPr>
          <w:rFonts w:ascii="Times New Roman" w:eastAsia="Times New Roman" w:hAnsi="Times New Roman" w:cs="Times New Roman"/>
          <w:color w:val="1A1A1A"/>
          <w:sz w:val="24"/>
          <w:szCs w:val="24"/>
          <w:lang w:eastAsia="ru-RU"/>
        </w:rPr>
        <w:t xml:space="preserve"> годы</w:t>
      </w:r>
    </w:p>
    <w:p w:rsidR="00204496" w:rsidRDefault="00204496" w:rsidP="00204496">
      <w:pPr>
        <w:shd w:val="clear" w:color="auto" w:fill="FFFFFF"/>
        <w:spacing w:after="0" w:line="240" w:lineRule="auto"/>
        <w:jc w:val="center"/>
        <w:rPr>
          <w:rFonts w:ascii="Times New Roman" w:eastAsia="Times New Roman" w:hAnsi="Times New Roman" w:cs="Times New Roman"/>
          <w:color w:val="1A1A1A"/>
          <w:sz w:val="28"/>
          <w:szCs w:val="28"/>
          <w:lang w:eastAsia="ru-RU"/>
        </w:rPr>
      </w:pPr>
    </w:p>
    <w:p w:rsidR="00FA10CD" w:rsidRPr="00FA1062" w:rsidRDefault="00FA10CD" w:rsidP="00FA10CD">
      <w:pPr>
        <w:spacing w:line="360" w:lineRule="auto"/>
        <w:ind w:right="935"/>
        <w:jc w:val="right"/>
        <w:rPr>
          <w:rFonts w:ascii="Times New Roman" w:hAnsi="Times New Roman" w:cs="Times New Roman"/>
          <w:sz w:val="24"/>
          <w:szCs w:val="24"/>
        </w:rPr>
      </w:pPr>
      <w:r w:rsidRPr="00FA1062">
        <w:rPr>
          <w:rFonts w:ascii="Times New Roman" w:eastAsia="Tahoma" w:hAnsi="Times New Roman" w:cs="Times New Roman"/>
          <w:b/>
          <w:sz w:val="24"/>
          <w:szCs w:val="24"/>
        </w:rPr>
        <w:tab/>
        <w:t xml:space="preserve"> </w:t>
      </w: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FA1062" w:rsidRDefault="00FA10CD" w:rsidP="00FA10CD">
      <w:pPr>
        <w:spacing w:after="256"/>
        <w:ind w:right="321"/>
        <w:jc w:val="center"/>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1418739" cy="1238250"/>
            <wp:effectExtent l="1905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 cstate="print"/>
                    <a:stretch>
                      <a:fillRect/>
                    </a:stretch>
                  </pic:blipFill>
                  <pic:spPr>
                    <a:xfrm>
                      <a:off x="0" y="0"/>
                      <a:ext cx="1422553" cy="1241579"/>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FA10CD">
      <w:pPr>
        <w:spacing w:after="0"/>
        <w:ind w:right="37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СХЕМА ТЕПЛОСНАБЖЕНИЯ</w:t>
      </w:r>
    </w:p>
    <w:p w:rsidR="00FA10CD" w:rsidRPr="00FA1062" w:rsidRDefault="00FA10CD" w:rsidP="00FA10CD">
      <w:pPr>
        <w:spacing w:after="37"/>
        <w:ind w:left="432"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МУНИЦИПАЛЬНОГО ОБРАЗОВАНИЯ СИЛИКАТНЕНСКОЕ</w:t>
      </w:r>
    </w:p>
    <w:p w:rsidR="00FA10CD" w:rsidRPr="00FA1062" w:rsidRDefault="00FA10CD" w:rsidP="00FA10CD">
      <w:pPr>
        <w:spacing w:after="37"/>
        <w:ind w:left="58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ГОРОДСКОЕ </w:t>
      </w:r>
      <w:r w:rsidR="003675E0" w:rsidRPr="00FA1062">
        <w:rPr>
          <w:rFonts w:ascii="Times New Roman" w:eastAsia="Times New Roman" w:hAnsi="Times New Roman" w:cs="Times New Roman"/>
          <w:b/>
          <w:sz w:val="24"/>
          <w:szCs w:val="24"/>
        </w:rPr>
        <w:t>ПОСЕЛЕНИЕ СЕНГИЛЕЕВСКОГО</w:t>
      </w:r>
      <w:r w:rsidRPr="00FA1062">
        <w:rPr>
          <w:rFonts w:ascii="Times New Roman" w:eastAsia="Times New Roman" w:hAnsi="Times New Roman" w:cs="Times New Roman"/>
          <w:b/>
          <w:sz w:val="24"/>
          <w:szCs w:val="24"/>
        </w:rPr>
        <w:t xml:space="preserve"> РАЙОНА</w:t>
      </w:r>
    </w:p>
    <w:p w:rsidR="003675E0" w:rsidRDefault="00FA10CD" w:rsidP="00FA10CD">
      <w:pPr>
        <w:spacing w:after="0"/>
        <w:ind w:left="831" w:hanging="10"/>
        <w:jc w:val="center"/>
        <w:rPr>
          <w:rFonts w:ascii="Times New Roman" w:eastAsia="Times New Roman" w:hAnsi="Times New Roman" w:cs="Times New Roman"/>
          <w:b/>
          <w:sz w:val="24"/>
          <w:szCs w:val="24"/>
        </w:rPr>
      </w:pPr>
      <w:r w:rsidRPr="00FA1062">
        <w:rPr>
          <w:rFonts w:ascii="Times New Roman" w:eastAsia="Times New Roman" w:hAnsi="Times New Roman" w:cs="Times New Roman"/>
          <w:b/>
          <w:sz w:val="24"/>
          <w:szCs w:val="24"/>
        </w:rPr>
        <w:t>УЛЬЯНОВСКОЙ ОБЛАСТИ</w:t>
      </w:r>
    </w:p>
    <w:p w:rsidR="00FA10CD" w:rsidRPr="00FA1062" w:rsidRDefault="00FA10CD" w:rsidP="00FA10CD">
      <w:pPr>
        <w:spacing w:after="0"/>
        <w:ind w:left="83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НА ПЕРИОД ДО 2039 ГОДА</w:t>
      </w:r>
    </w:p>
    <w:p w:rsidR="00FA10CD" w:rsidRDefault="00FA10CD" w:rsidP="00FA10CD">
      <w:pPr>
        <w:spacing w:line="360" w:lineRule="auto"/>
        <w:ind w:right="321"/>
        <w:jc w:val="center"/>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ind w:right="321"/>
        <w:jc w:val="center"/>
        <w:rPr>
          <w:rFonts w:ascii="Times New Roman" w:hAnsi="Times New Roman" w:cs="Times New Roman"/>
          <w:sz w:val="24"/>
          <w:szCs w:val="24"/>
        </w:rPr>
      </w:pPr>
    </w:p>
    <w:p w:rsidR="00FA10CD" w:rsidRDefault="00FA10CD"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3675E0">
      <w:pPr>
        <w:spacing w:after="158" w:line="360" w:lineRule="auto"/>
        <w:ind w:right="321"/>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Pr="00FA1062" w:rsidRDefault="0027030B" w:rsidP="00FA10CD">
      <w:pPr>
        <w:spacing w:after="158" w:line="360" w:lineRule="auto"/>
        <w:ind w:right="321"/>
        <w:jc w:val="center"/>
        <w:rPr>
          <w:rFonts w:ascii="Times New Roman" w:hAnsi="Times New Roman" w:cs="Times New Roman"/>
          <w:sz w:val="24"/>
          <w:szCs w:val="24"/>
        </w:rPr>
      </w:pPr>
    </w:p>
    <w:p w:rsidR="0027030B" w:rsidRDefault="00FA10CD" w:rsidP="0027030B">
      <w:pPr>
        <w:spacing w:after="158" w:line="240" w:lineRule="auto"/>
        <w:ind w:right="321"/>
        <w:jc w:val="center"/>
        <w:rPr>
          <w:rFonts w:ascii="Times New Roman" w:eastAsia="Times New Roman" w:hAnsi="Times New Roman" w:cs="Times New Roman"/>
          <w:sz w:val="24"/>
          <w:szCs w:val="24"/>
        </w:rPr>
      </w:pPr>
      <w:r w:rsidRPr="00FA1062">
        <w:rPr>
          <w:rFonts w:ascii="Times New Roman" w:hAnsi="Times New Roman" w:cs="Times New Roman"/>
          <w:sz w:val="24"/>
          <w:szCs w:val="24"/>
        </w:rPr>
        <w:t xml:space="preserve"> </w:t>
      </w:r>
      <w:r w:rsidR="0027030B">
        <w:rPr>
          <w:rFonts w:ascii="Times New Roman" w:hAnsi="Times New Roman" w:cs="Times New Roman"/>
          <w:sz w:val="24"/>
          <w:szCs w:val="24"/>
        </w:rPr>
        <w:t>п</w:t>
      </w:r>
      <w:r w:rsidR="0027030B" w:rsidRPr="00FA1062">
        <w:rPr>
          <w:rFonts w:ascii="Times New Roman" w:eastAsia="Times New Roman" w:hAnsi="Times New Roman" w:cs="Times New Roman"/>
          <w:sz w:val="24"/>
          <w:szCs w:val="24"/>
        </w:rPr>
        <w:t>. Силикатный</w:t>
      </w:r>
    </w:p>
    <w:p w:rsidR="0027030B" w:rsidRPr="00FA1062" w:rsidRDefault="0027030B" w:rsidP="0027030B">
      <w:pPr>
        <w:spacing w:after="158" w:line="240" w:lineRule="auto"/>
        <w:ind w:right="321"/>
        <w:jc w:val="center"/>
        <w:rPr>
          <w:rFonts w:ascii="Times New Roman" w:hAnsi="Times New Roman" w:cs="Times New Roman"/>
          <w:sz w:val="24"/>
          <w:szCs w:val="24"/>
        </w:rPr>
      </w:pPr>
    </w:p>
    <w:p w:rsidR="00405919" w:rsidRPr="00920451" w:rsidRDefault="00FA10CD" w:rsidP="0027030B">
      <w:pPr>
        <w:spacing w:after="91" w:line="240" w:lineRule="auto"/>
        <w:ind w:right="40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2024 год</w:t>
      </w:r>
    </w:p>
    <w:p w:rsidR="003675E0" w:rsidRPr="003675E0" w:rsidRDefault="00FA10CD" w:rsidP="00FA10CD">
      <w:pPr>
        <w:pStyle w:val="2"/>
        <w:spacing w:line="360" w:lineRule="auto"/>
        <w:ind w:left="-5"/>
        <w:rPr>
          <w:rFonts w:ascii="Times New Roman" w:hAnsi="Times New Roman" w:cs="Times New Roman"/>
          <w:b/>
          <w:sz w:val="24"/>
          <w:szCs w:val="24"/>
        </w:rPr>
      </w:pPr>
      <w:r>
        <w:rPr>
          <w:rFonts w:ascii="Times New Roman" w:hAnsi="Times New Roman" w:cs="Times New Roman"/>
          <w:sz w:val="24"/>
          <w:szCs w:val="24"/>
        </w:rPr>
        <w:t xml:space="preserve">        </w:t>
      </w:r>
    </w:p>
    <w:p w:rsidR="00FA10CD" w:rsidRPr="00FA10CD" w:rsidRDefault="00FA10CD" w:rsidP="00FA10CD">
      <w:pPr>
        <w:pStyle w:val="2"/>
        <w:spacing w:line="360" w:lineRule="auto"/>
        <w:ind w:left="-5"/>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FA10CD">
        <w:rPr>
          <w:rFonts w:ascii="Times New Roman" w:hAnsi="Times New Roman" w:cs="Times New Roman"/>
          <w:b/>
          <w:sz w:val="24"/>
          <w:szCs w:val="24"/>
        </w:rPr>
        <w:t xml:space="preserve">Оглавление </w:t>
      </w:r>
    </w:p>
    <w:p w:rsidR="0027030B" w:rsidRPr="00DA0FDD" w:rsidRDefault="00FA10CD" w:rsidP="00DA0FDD">
      <w:pPr>
        <w:pStyle w:val="ab"/>
        <w:jc w:val="center"/>
        <w:rPr>
          <w:rFonts w:ascii="PT Astra Serif" w:hAnsi="PT Astra Serif"/>
          <w:b/>
        </w:rPr>
      </w:pPr>
      <w:r w:rsidRPr="00DA0FDD">
        <w:rPr>
          <w:rFonts w:ascii="PT Astra Serif" w:hAnsi="PT Astra Serif"/>
          <w:b/>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FA10CD" w:rsidRPr="0027030B" w:rsidRDefault="00FA10CD" w:rsidP="0027030B">
      <w:pPr>
        <w:pStyle w:val="ab"/>
        <w:rPr>
          <w:rFonts w:ascii="PT Astra Serif" w:hAnsi="PT Astra Serif"/>
        </w:rPr>
      </w:pPr>
      <w:r w:rsidRPr="0027030B">
        <w:rPr>
          <w:rFonts w:ascii="PT Astra Serif" w:hAnsi="PT Astra Serif"/>
        </w:rPr>
        <w:t xml:space="preserve">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p>
    <w:p w:rsidR="00FA10CD" w:rsidRPr="0027030B" w:rsidRDefault="00FA10CD" w:rsidP="0027030B">
      <w:pPr>
        <w:pStyle w:val="ab"/>
        <w:rPr>
          <w:rFonts w:ascii="PT Astra Serif" w:hAnsi="PT Astra Serif"/>
        </w:rPr>
      </w:pPr>
      <w:r w:rsidRPr="0027030B">
        <w:rPr>
          <w:rFonts w:ascii="PT Astra Serif" w:hAnsi="PT Astra Seri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7030B" w:rsidRPr="0027030B">
        <w:rPr>
          <w:rFonts w:ascii="PT Astra Serif" w:hAnsi="PT Astra Serif"/>
        </w:rPr>
        <w:t>.</w:t>
      </w:r>
      <w:r w:rsidRPr="0027030B">
        <w:rPr>
          <w:rFonts w:ascii="PT Astra Serif" w:hAnsi="PT Astra Serif"/>
        </w:rPr>
        <w:t xml:space="preserve"> </w:t>
      </w:r>
    </w:p>
    <w:p w:rsidR="00FA10CD" w:rsidRPr="0027030B" w:rsidRDefault="00FA10CD" w:rsidP="0027030B">
      <w:pPr>
        <w:pStyle w:val="ab"/>
        <w:rPr>
          <w:rFonts w:ascii="PT Astra Serif" w:hAnsi="PT Astra Serif"/>
        </w:rPr>
      </w:pPr>
      <w:r w:rsidRPr="0027030B">
        <w:rPr>
          <w:rFonts w:ascii="PT Astra Serif" w:hAnsi="PT Astra Serif"/>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FA10CD" w:rsidRPr="00DA0FDD" w:rsidRDefault="00FA10CD" w:rsidP="00DA0FDD">
      <w:pPr>
        <w:pStyle w:val="ab"/>
        <w:jc w:val="center"/>
        <w:rPr>
          <w:rFonts w:ascii="PT Astra Serif" w:hAnsi="PT Astra Serif"/>
          <w:b/>
        </w:rPr>
      </w:pPr>
      <w:r w:rsidRPr="00DA0FDD">
        <w:rPr>
          <w:rFonts w:ascii="PT Astra Serif" w:hAnsi="PT Astra Serif"/>
          <w:b/>
        </w:rPr>
        <w:t>Раздел 2. Существующие и перспективные балансы тепловой мощности источников тепловой энергии и тепловой нагрузки потребителей.</w:t>
      </w:r>
    </w:p>
    <w:p w:rsidR="00FA10CD" w:rsidRPr="0027030B" w:rsidRDefault="00FA10CD" w:rsidP="0027030B">
      <w:pPr>
        <w:pStyle w:val="ab"/>
        <w:rPr>
          <w:rFonts w:ascii="PT Astra Serif" w:hAnsi="PT Astra Serif"/>
        </w:rPr>
      </w:pPr>
      <w:r w:rsidRPr="0027030B">
        <w:rPr>
          <w:rFonts w:ascii="PT Astra Serif" w:hAnsi="PT Astra Serif"/>
        </w:rPr>
        <w:t xml:space="preserve">2.1. Описание существующих и перспективных зон действия систем теплоснабжения и источников тепловой энергии. </w:t>
      </w:r>
    </w:p>
    <w:p w:rsidR="00FA10CD" w:rsidRPr="0027030B" w:rsidRDefault="00FA10CD" w:rsidP="0027030B">
      <w:pPr>
        <w:pStyle w:val="ab"/>
        <w:rPr>
          <w:rFonts w:ascii="PT Astra Serif" w:hAnsi="PT Astra Serif"/>
        </w:rPr>
      </w:pPr>
      <w:r w:rsidRPr="0027030B">
        <w:rPr>
          <w:rFonts w:ascii="PT Astra Serif" w:hAnsi="PT Astra Serif"/>
        </w:rPr>
        <w:t xml:space="preserve">2.2. Описание существующих и перспективных зон действия индивидуальных источников тепловой энергии. </w:t>
      </w:r>
    </w:p>
    <w:p w:rsidR="00FA10CD" w:rsidRPr="0027030B" w:rsidRDefault="00FA10CD" w:rsidP="0027030B">
      <w:pPr>
        <w:pStyle w:val="ab"/>
        <w:rPr>
          <w:rFonts w:ascii="PT Astra Serif" w:hAnsi="PT Astra Serif"/>
        </w:rPr>
      </w:pPr>
      <w:r w:rsidRPr="0027030B">
        <w:rPr>
          <w:rFonts w:ascii="PT Astra Serif" w:hAnsi="PT Astra Serif"/>
        </w:rPr>
        <w:t xml:space="preserve">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FA10CD" w:rsidRPr="00DA0FDD" w:rsidRDefault="00FA10CD" w:rsidP="0027030B">
      <w:pPr>
        <w:pStyle w:val="ab"/>
        <w:rPr>
          <w:rFonts w:ascii="PT Astra Serif" w:hAnsi="PT Astra Serif"/>
          <w:b/>
        </w:rPr>
      </w:pPr>
      <w:r w:rsidRPr="0027030B">
        <w:rPr>
          <w:rFonts w:ascii="PT Astra Serif" w:hAnsi="PT Astra Serif"/>
        </w:rPr>
        <w:t>2.4. Радиус эффективного теплоснабжения, позволяющий определить условия, при которых подключение (т</w:t>
      </w:r>
      <w:r w:rsidR="0027030B">
        <w:rPr>
          <w:rFonts w:ascii="PT Astra Serif" w:hAnsi="PT Astra Serif"/>
        </w:rPr>
        <w:t xml:space="preserve">ехнологическое присоединение) </w:t>
      </w:r>
      <w:r w:rsidRPr="0027030B">
        <w:rPr>
          <w:rFonts w:ascii="PT Astra Serif" w:hAnsi="PT Astra Serif"/>
        </w:rPr>
        <w:t>теплопотре</w:t>
      </w:r>
      <w:r w:rsidR="0027030B">
        <w:rPr>
          <w:rFonts w:ascii="PT Astra Serif" w:hAnsi="PT Astra Serif"/>
        </w:rPr>
        <w:t xml:space="preserve">бляющих установок к системе </w:t>
      </w:r>
      <w:r w:rsidRPr="0027030B">
        <w:rPr>
          <w:rFonts w:ascii="PT Astra Serif" w:hAnsi="PT Astra Serif"/>
        </w:rPr>
        <w:t>теплоснабжения нецелесообразно.</w:t>
      </w:r>
    </w:p>
    <w:p w:rsidR="00FA10CD" w:rsidRPr="00DA0FDD" w:rsidRDefault="00FA10CD" w:rsidP="00DA0FDD">
      <w:pPr>
        <w:pStyle w:val="ab"/>
        <w:jc w:val="center"/>
        <w:rPr>
          <w:rFonts w:ascii="PT Astra Serif" w:hAnsi="PT Astra Serif"/>
          <w:b/>
        </w:rPr>
      </w:pPr>
      <w:r w:rsidRPr="00DA0FDD">
        <w:rPr>
          <w:rFonts w:ascii="PT Astra Serif" w:hAnsi="PT Astra Serif"/>
          <w:b/>
        </w:rPr>
        <w:t>Раздел 3. Существующие и перспективные балансы теплоносителя.</w:t>
      </w:r>
    </w:p>
    <w:p w:rsidR="00FA10CD" w:rsidRPr="006938E3" w:rsidRDefault="00FA10CD" w:rsidP="006938E3">
      <w:pPr>
        <w:pStyle w:val="ab"/>
        <w:rPr>
          <w:rFonts w:ascii="PT Astra Serif" w:hAnsi="PT Astra Serif"/>
        </w:rPr>
      </w:pPr>
      <w:r w:rsidRPr="006938E3">
        <w:rPr>
          <w:rFonts w:ascii="PT Astra Serif" w:hAnsi="PT Astra Serif"/>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FA10CD" w:rsidRPr="006938E3" w:rsidRDefault="00FA10CD" w:rsidP="006938E3">
      <w:pPr>
        <w:pStyle w:val="ab"/>
        <w:rPr>
          <w:rFonts w:ascii="PT Astra Serif" w:hAnsi="PT Astra Serif"/>
        </w:rPr>
      </w:pPr>
      <w:r w:rsidRPr="006938E3">
        <w:rPr>
          <w:rFonts w:ascii="PT Astra Serif" w:hAnsi="PT Astra Serif"/>
        </w:rPr>
        <w:t xml:space="preserve">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w:t>
      </w:r>
      <w:r w:rsidR="006938E3" w:rsidRPr="00DA0FDD">
        <w:rPr>
          <w:rFonts w:ascii="PT Astra Serif" w:hAnsi="PT Astra Serif"/>
          <w:b/>
        </w:rPr>
        <w:t>4. Основные</w:t>
      </w:r>
      <w:r w:rsidRPr="00DA0FDD">
        <w:rPr>
          <w:rFonts w:ascii="PT Astra Serif" w:hAnsi="PT Astra Serif"/>
          <w:b/>
        </w:rPr>
        <w:t xml:space="preserve"> положения мастер-плана развития систем теплоснабжения поселения.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5. Предложения по строительству, реконструкции и техническому перевооружению источников тепловой </w:t>
      </w:r>
      <w:r w:rsidR="006938E3" w:rsidRPr="00DA0FDD">
        <w:rPr>
          <w:rFonts w:ascii="PT Astra Serif" w:hAnsi="PT Astra Serif"/>
          <w:b/>
        </w:rPr>
        <w:t>энергии.</w:t>
      </w:r>
      <w:r w:rsidRPr="00DA0FDD">
        <w:rPr>
          <w:rFonts w:ascii="PT Astra Serif" w:hAnsi="PT Astra Serif"/>
          <w:b/>
        </w:rPr>
        <w:t xml:space="preserve"> </w:t>
      </w:r>
    </w:p>
    <w:p w:rsidR="00FA10CD" w:rsidRPr="006938E3" w:rsidRDefault="00FA10CD" w:rsidP="006938E3">
      <w:pPr>
        <w:pStyle w:val="ab"/>
        <w:rPr>
          <w:rFonts w:ascii="PT Astra Serif" w:hAnsi="PT Astra Serif"/>
        </w:rPr>
      </w:pPr>
      <w:r w:rsidRPr="006938E3">
        <w:rPr>
          <w:rFonts w:ascii="PT Astra Serif" w:hAnsi="PT Astra Serif"/>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t xml:space="preserve">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t xml:space="preserve">5.3. Предложения по техническому перевооружению источников тепловой энергии с целью повышения эффективности работы систем теплоснабжения. </w:t>
      </w:r>
    </w:p>
    <w:p w:rsidR="00FA10CD" w:rsidRPr="006938E3" w:rsidRDefault="00FA10CD" w:rsidP="006938E3">
      <w:pPr>
        <w:pStyle w:val="ab"/>
        <w:rPr>
          <w:rFonts w:ascii="PT Astra Serif" w:hAnsi="PT Astra Serif"/>
        </w:rPr>
      </w:pPr>
      <w:r w:rsidRPr="006938E3">
        <w:rPr>
          <w:rFonts w:ascii="PT Astra Serif" w:hAnsi="PT Astra Serif"/>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6938E3" w:rsidRPr="006938E3" w:rsidRDefault="00FA10CD" w:rsidP="006938E3">
      <w:pPr>
        <w:pStyle w:val="ab"/>
        <w:rPr>
          <w:rFonts w:ascii="PT Astra Serif" w:hAnsi="PT Astra Serif"/>
        </w:rPr>
      </w:pPr>
      <w:r w:rsidRPr="006938E3">
        <w:rPr>
          <w:rFonts w:ascii="PT Astra Serif" w:hAnsi="PT Astra Serif"/>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rsidR="00FA10CD" w:rsidRPr="006938E3" w:rsidRDefault="00FA10CD" w:rsidP="006938E3">
      <w:pPr>
        <w:pStyle w:val="ab"/>
        <w:rPr>
          <w:rFonts w:ascii="PT Astra Serif" w:hAnsi="PT Astra Serif"/>
        </w:rPr>
      </w:pPr>
      <w:r w:rsidRPr="006938E3">
        <w:rPr>
          <w:rFonts w:ascii="PT Astra Serif" w:hAnsi="PT Astra Serif"/>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t xml:space="preserve">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FA10CD" w:rsidRPr="006938E3" w:rsidRDefault="00FA10CD" w:rsidP="006938E3">
      <w:pPr>
        <w:pStyle w:val="ab"/>
        <w:rPr>
          <w:rFonts w:ascii="PT Astra Serif" w:hAnsi="PT Astra Serif"/>
        </w:rPr>
      </w:pPr>
      <w:r w:rsidRPr="006938E3">
        <w:rPr>
          <w:rFonts w:ascii="PT Astra Serif" w:hAnsi="PT Astra Serif"/>
        </w:rPr>
        <w:lastRenderedPageBreak/>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rsidR="006938E3" w:rsidRPr="006938E3" w:rsidRDefault="00FA10CD" w:rsidP="006938E3">
      <w:pPr>
        <w:pStyle w:val="ab"/>
        <w:rPr>
          <w:rFonts w:ascii="PT Astra Serif" w:hAnsi="PT Astra Serif"/>
        </w:rPr>
      </w:pPr>
      <w:r w:rsidRPr="006938E3">
        <w:rPr>
          <w:rFonts w:ascii="PT Astra Serif" w:hAnsi="PT Astra Serif"/>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rsidR="00FA10CD" w:rsidRPr="006938E3" w:rsidRDefault="00FA10CD" w:rsidP="006938E3">
      <w:pPr>
        <w:pStyle w:val="ab"/>
        <w:rPr>
          <w:rFonts w:ascii="PT Astra Serif" w:hAnsi="PT Astra Serif"/>
        </w:rPr>
      </w:pPr>
      <w:r w:rsidRPr="006938E3">
        <w:rPr>
          <w:rFonts w:ascii="PT Astra Serif" w:hAnsi="PT Astra Serif"/>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6. Предложения по строительству и реконструкции тепловых сетей. </w:t>
      </w:r>
    </w:p>
    <w:p w:rsidR="00FA10CD" w:rsidRPr="006938E3" w:rsidRDefault="00FA10CD" w:rsidP="006938E3">
      <w:pPr>
        <w:pStyle w:val="ab"/>
        <w:rPr>
          <w:rFonts w:ascii="PT Astra Serif" w:hAnsi="PT Astra Serif"/>
        </w:rPr>
      </w:pPr>
      <w:r w:rsidRPr="006938E3">
        <w:rPr>
          <w:rFonts w:ascii="PT Astra Serif" w:hAnsi="PT Astra Serif"/>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6938E3" w:rsidRDefault="00FA10CD" w:rsidP="006938E3">
      <w:pPr>
        <w:pStyle w:val="ab"/>
        <w:rPr>
          <w:rFonts w:ascii="PT Astra Serif" w:hAnsi="PT Astra Serif"/>
        </w:rPr>
      </w:pPr>
      <w:r w:rsidRPr="006938E3">
        <w:rPr>
          <w:rFonts w:ascii="PT Astra Serif" w:hAnsi="PT Astra Serif"/>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p>
    <w:p w:rsidR="00FA10CD" w:rsidRPr="006938E3" w:rsidRDefault="00FA10CD" w:rsidP="006938E3">
      <w:pPr>
        <w:pStyle w:val="ab"/>
        <w:rPr>
          <w:rFonts w:ascii="PT Astra Serif" w:hAnsi="PT Astra Serif"/>
        </w:rPr>
      </w:pPr>
      <w:r w:rsidRPr="006938E3">
        <w:rPr>
          <w:rFonts w:ascii="PT Astra Serif" w:hAnsi="PT Astra Serif"/>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6938E3" w:rsidRDefault="00FA10CD" w:rsidP="006938E3">
      <w:pPr>
        <w:pStyle w:val="ab"/>
        <w:rPr>
          <w:rFonts w:ascii="PT Astra Serif" w:hAnsi="PT Astra Serif"/>
        </w:rPr>
      </w:pPr>
      <w:r w:rsidRPr="006938E3">
        <w:rPr>
          <w:rFonts w:ascii="PT Astra Serif" w:hAnsi="PT Astra Serif"/>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6938E3" w:rsidRDefault="00FA10CD" w:rsidP="006938E3">
      <w:pPr>
        <w:pStyle w:val="ab"/>
        <w:rPr>
          <w:rFonts w:ascii="PT Astra Serif" w:hAnsi="PT Astra Serif"/>
        </w:rPr>
      </w:pPr>
      <w:r w:rsidRPr="006938E3">
        <w:rPr>
          <w:rFonts w:ascii="PT Astra Serif" w:hAnsi="PT Astra Serif"/>
        </w:rPr>
        <w:t>6.5. Предложения по строительству и реконструкции тепловых сетей для обеспечения нормативной надежнос</w:t>
      </w:r>
      <w:r w:rsidR="006938E3">
        <w:rPr>
          <w:rFonts w:ascii="PT Astra Serif" w:hAnsi="PT Astra Serif"/>
        </w:rPr>
        <w:t>ти теплоснабжения потребителей.</w:t>
      </w:r>
      <w:r w:rsidRPr="006938E3">
        <w:rPr>
          <w:rFonts w:ascii="PT Astra Serif" w:hAnsi="PT Astra Serif"/>
        </w:rPr>
        <w:t xml:space="preserve">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8. Перспективные топливные балансы </w:t>
      </w:r>
    </w:p>
    <w:p w:rsidR="00FA10CD" w:rsidRPr="006938E3" w:rsidRDefault="00FA10CD" w:rsidP="006938E3">
      <w:pPr>
        <w:pStyle w:val="ab"/>
        <w:rPr>
          <w:rFonts w:ascii="PT Astra Serif" w:hAnsi="PT Astra Serif"/>
        </w:rPr>
      </w:pPr>
      <w:r w:rsidRPr="006938E3">
        <w:rPr>
          <w:rFonts w:ascii="PT Astra Serif" w:hAnsi="PT Astra Serif"/>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6938E3" w:rsidRPr="006938E3" w:rsidRDefault="00FA10CD" w:rsidP="006938E3">
      <w:pPr>
        <w:pStyle w:val="ab"/>
        <w:rPr>
          <w:rFonts w:ascii="PT Astra Serif" w:hAnsi="PT Astra Serif"/>
        </w:rPr>
      </w:pPr>
      <w:r w:rsidRPr="006938E3">
        <w:rPr>
          <w:rFonts w:ascii="PT Astra Serif" w:hAnsi="PT Astra Serif"/>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6938E3" w:rsidRPr="00DA0FDD" w:rsidRDefault="00FA10CD" w:rsidP="006938E3">
      <w:pPr>
        <w:pStyle w:val="ab"/>
        <w:rPr>
          <w:rFonts w:ascii="PT Astra Serif" w:hAnsi="PT Astra Serif"/>
          <w:b/>
        </w:rPr>
      </w:pPr>
      <w:r w:rsidRPr="00DA0FDD">
        <w:rPr>
          <w:rFonts w:ascii="PT Astra Serif" w:hAnsi="PT Astra Serif"/>
          <w:b/>
        </w:rPr>
        <w:t xml:space="preserve">Раздел 9. Инвестиции в строительство, реконструкцию и техническое перевооружение. </w:t>
      </w:r>
    </w:p>
    <w:p w:rsidR="00FA10CD" w:rsidRPr="006938E3" w:rsidRDefault="00FA10CD" w:rsidP="006938E3">
      <w:pPr>
        <w:pStyle w:val="ab"/>
        <w:rPr>
          <w:rFonts w:ascii="PT Astra Serif" w:hAnsi="PT Astra Serif"/>
        </w:rPr>
      </w:pPr>
      <w:r w:rsidRPr="006938E3">
        <w:rPr>
          <w:rFonts w:ascii="PT Astra Serif" w:hAnsi="PT Astra Serif"/>
        </w:rPr>
        <w:t xml:space="preserve">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DA0FDD" w:rsidRDefault="00FA10CD" w:rsidP="006938E3">
      <w:pPr>
        <w:pStyle w:val="ab"/>
        <w:rPr>
          <w:b/>
        </w:rPr>
      </w:pPr>
      <w:r w:rsidRPr="006938E3">
        <w:rPr>
          <w:rFonts w:ascii="PT Astra Serif" w:hAnsi="PT Astra Serif"/>
        </w:rPr>
        <w:t xml:space="preserve"> </w:t>
      </w:r>
      <w:r w:rsidRPr="00DA0FDD">
        <w:rPr>
          <w:rFonts w:ascii="PT Astra Serif" w:hAnsi="PT Astra Serif"/>
          <w:b/>
        </w:rPr>
        <w:t>Раздел 10. Решение об определении единой теплоснабжающей организации</w:t>
      </w:r>
      <w:r w:rsidRPr="00DA0FDD">
        <w:rPr>
          <w:b/>
        </w:rPr>
        <w:t xml:space="preserve">. </w:t>
      </w:r>
    </w:p>
    <w:p w:rsidR="00FA10CD" w:rsidRPr="006938E3" w:rsidRDefault="00FA10CD" w:rsidP="006938E3">
      <w:pPr>
        <w:pStyle w:val="ab"/>
        <w:rPr>
          <w:rFonts w:ascii="PT Astra Serif" w:hAnsi="PT Astra Serif"/>
        </w:rPr>
      </w:pPr>
      <w:r w:rsidRPr="006938E3">
        <w:rPr>
          <w:rFonts w:ascii="PT Astra Serif" w:hAnsi="PT Astra Serif"/>
        </w:rPr>
        <w:t xml:space="preserve">10.1. Реестр зон деятельности единой теплоснабжающей организации. </w:t>
      </w:r>
    </w:p>
    <w:p w:rsidR="00FA10CD" w:rsidRPr="006938E3" w:rsidRDefault="00FA10CD" w:rsidP="006938E3">
      <w:pPr>
        <w:pStyle w:val="ab"/>
        <w:rPr>
          <w:rFonts w:ascii="PT Astra Serif" w:hAnsi="PT Astra Serif"/>
        </w:rPr>
      </w:pPr>
      <w:r w:rsidRPr="006938E3">
        <w:rPr>
          <w:rFonts w:ascii="PT Astra Serif" w:hAnsi="PT Astra Serif"/>
        </w:rPr>
        <w:t xml:space="preserve">10.2. 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6938E3" w:rsidRDefault="00FA10CD" w:rsidP="006938E3">
      <w:pPr>
        <w:pStyle w:val="ab"/>
        <w:rPr>
          <w:rFonts w:ascii="PT Astra Serif" w:hAnsi="PT Astra Serif"/>
        </w:rPr>
      </w:pPr>
      <w:r w:rsidRPr="006938E3">
        <w:rPr>
          <w:rFonts w:ascii="PT Astra Serif" w:hAnsi="PT Astra Serif"/>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6938E3" w:rsidRDefault="00FA10CD" w:rsidP="006938E3">
      <w:pPr>
        <w:pStyle w:val="ab"/>
        <w:rPr>
          <w:rFonts w:ascii="PT Astra Serif" w:hAnsi="PT Astra Serif"/>
        </w:rPr>
      </w:pPr>
      <w:r w:rsidRPr="006938E3">
        <w:rPr>
          <w:rFonts w:ascii="PT Astra Serif" w:hAnsi="PT Astra Serif"/>
        </w:rPr>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11. Решения о распределении тепловой нагрузки между источниками тепловой энергии. </w:t>
      </w:r>
    </w:p>
    <w:p w:rsidR="00FA10CD" w:rsidRPr="00DA0FDD" w:rsidRDefault="00FA10CD" w:rsidP="006938E3">
      <w:pPr>
        <w:pStyle w:val="ab"/>
        <w:rPr>
          <w:rFonts w:ascii="PT Astra Serif" w:hAnsi="PT Astra Serif" w:cs="Times New Roman"/>
          <w:b/>
        </w:rPr>
      </w:pPr>
      <w:r w:rsidRPr="00DA0FDD">
        <w:rPr>
          <w:rFonts w:ascii="PT Astra Serif" w:eastAsia="Times New Roman" w:hAnsi="PT Astra Serif" w:cs="Times New Roman"/>
          <w:b/>
        </w:rPr>
        <w:t xml:space="preserve">Раздел 12. Решения по бесхозяйным тепловым сетям. </w:t>
      </w:r>
    </w:p>
    <w:p w:rsidR="00FA10CD" w:rsidRPr="00FA1062" w:rsidRDefault="00FA10CD" w:rsidP="006938E3">
      <w:pPr>
        <w:pStyle w:val="ab"/>
        <w:rPr>
          <w:rFonts w:ascii="Times New Roman" w:hAnsi="Times New Roman" w:cs="Times New Roman"/>
        </w:rPr>
      </w:pPr>
      <w:r w:rsidRPr="00DA0FDD">
        <w:rPr>
          <w:rFonts w:ascii="PT Astra Serif" w:eastAsia="Times New Roman" w:hAnsi="PT Astra Serif" w:cs="Times New Roman"/>
          <w:b/>
        </w:rPr>
        <w:lastRenderedPageBreak/>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w:t>
      </w:r>
      <w:r w:rsidRPr="00DA0FDD">
        <w:rPr>
          <w:rFonts w:ascii="Times New Roman" w:eastAsia="Times New Roman" w:hAnsi="Times New Roman" w:cs="Times New Roman"/>
          <w:b/>
        </w:rPr>
        <w:t xml:space="preserve"> водоснабжения и водоотведения поселения</w:t>
      </w:r>
      <w:r w:rsidRPr="00FA1062">
        <w:rPr>
          <w:rFonts w:ascii="Times New Roman" w:eastAsia="Times New Roman" w:hAnsi="Times New Roman" w:cs="Times New Roman"/>
        </w:rPr>
        <w:t xml:space="preserve">.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14. Индикаторы развития систем теплоснабжения поселения, городского округа, города федерального </w:t>
      </w:r>
      <w:r w:rsidR="006938E3" w:rsidRPr="00DA0FDD">
        <w:rPr>
          <w:rFonts w:ascii="PT Astra Serif" w:hAnsi="PT Astra Serif"/>
          <w:b/>
        </w:rPr>
        <w:t>значения.</w:t>
      </w:r>
      <w:r w:rsidRPr="00DA0FDD">
        <w:rPr>
          <w:rFonts w:ascii="PT Astra Serif" w:hAnsi="PT Astra Serif"/>
          <w:b/>
        </w:rPr>
        <w:t xml:space="preserve"> </w:t>
      </w:r>
    </w:p>
    <w:p w:rsidR="00FA10CD" w:rsidRDefault="00FA10CD" w:rsidP="006938E3">
      <w:pPr>
        <w:pStyle w:val="ab"/>
        <w:rPr>
          <w:rFonts w:ascii="PT Astra Serif" w:hAnsi="PT Astra Serif"/>
          <w:b/>
        </w:rPr>
      </w:pPr>
      <w:r w:rsidRPr="00DA0FDD">
        <w:rPr>
          <w:rFonts w:ascii="PT Astra Serif" w:hAnsi="PT Astra Serif"/>
          <w:b/>
        </w:rPr>
        <w:t xml:space="preserve">Раздел 15. Ценовые (тарифные) последствия. </w:t>
      </w:r>
    </w:p>
    <w:p w:rsidR="00537F40" w:rsidRPr="00DA0FDD" w:rsidRDefault="00537F40" w:rsidP="006938E3">
      <w:pPr>
        <w:pStyle w:val="ab"/>
        <w:rPr>
          <w:rFonts w:ascii="PT Astra Serif" w:hAnsi="PT Astra Serif"/>
          <w:b/>
        </w:rPr>
      </w:pP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1 .......................................................................................................................</w:t>
      </w:r>
      <w:r>
        <w:rPr>
          <w:rFonts w:ascii="Times New Roman" w:eastAsia="Times New Roman" w:hAnsi="Times New Roman" w:cs="Times New Roman"/>
        </w:rPr>
        <w:t>...</w:t>
      </w:r>
      <w:r w:rsidR="00FA10CD" w:rsidRPr="00FA1062">
        <w:rPr>
          <w:rFonts w:ascii="Times New Roman" w:eastAsia="Times New Roman" w:hAnsi="Times New Roman" w:cs="Times New Roman"/>
        </w:rPr>
        <w:t>2</w:t>
      </w:r>
      <w:r w:rsidR="00DA0FDD">
        <w:rPr>
          <w:rFonts w:ascii="Times New Roman" w:eastAsia="Times New Roman" w:hAnsi="Times New Roman" w:cs="Times New Roman"/>
        </w:rPr>
        <w:t>5</w:t>
      </w:r>
      <w:r w:rsidR="00FA10CD" w:rsidRPr="00FA1062">
        <w:rPr>
          <w:rFonts w:ascii="Times New Roman" w:eastAsia="Times New Roman" w:hAnsi="Times New Roman" w:cs="Times New Roman"/>
        </w:rPr>
        <w:t xml:space="preserve"> </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2 ....................................................................................................</w:t>
      </w:r>
      <w:r>
        <w:rPr>
          <w:rFonts w:ascii="Times New Roman" w:eastAsia="Times New Roman" w:hAnsi="Times New Roman" w:cs="Times New Roman"/>
        </w:rPr>
        <w:t>......................</w:t>
      </w:r>
      <w:r w:rsidR="00DA0FDD">
        <w:rPr>
          <w:rFonts w:ascii="Times New Roman" w:eastAsia="Times New Roman" w:hAnsi="Times New Roman" w:cs="Times New Roman"/>
        </w:rPr>
        <w:t>26</w:t>
      </w:r>
      <w:r w:rsidR="00FA10CD" w:rsidRPr="00FA1062">
        <w:rPr>
          <w:rFonts w:ascii="Times New Roman" w:eastAsia="Times New Roman" w:hAnsi="Times New Roman" w:cs="Times New Roman"/>
        </w:rPr>
        <w:t xml:space="preserve"> </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3 .......................................................................................................................</w:t>
      </w:r>
      <w:r>
        <w:rPr>
          <w:rFonts w:ascii="Times New Roman" w:eastAsia="Times New Roman" w:hAnsi="Times New Roman" w:cs="Times New Roman"/>
        </w:rPr>
        <w:t>...</w:t>
      </w:r>
      <w:r w:rsidR="00FA10CD" w:rsidRPr="00FA1062">
        <w:rPr>
          <w:rFonts w:ascii="Times New Roman" w:eastAsia="Times New Roman" w:hAnsi="Times New Roman" w:cs="Times New Roman"/>
        </w:rPr>
        <w:t xml:space="preserve"> </w:t>
      </w:r>
      <w:r>
        <w:rPr>
          <w:rFonts w:ascii="Times New Roman" w:eastAsia="Times New Roman" w:hAnsi="Times New Roman" w:cs="Times New Roman"/>
        </w:rPr>
        <w:t>27</w:t>
      </w:r>
      <w:r w:rsidR="00FA10CD"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61"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DA0FDD" w:rsidRDefault="00DA0FDD" w:rsidP="00FA10CD">
      <w:pPr>
        <w:spacing w:after="161" w:line="360" w:lineRule="auto"/>
        <w:rPr>
          <w:rFonts w:ascii="Times New Roman" w:hAnsi="Times New Roman" w:cs="Times New Roman"/>
          <w:sz w:val="24"/>
          <w:szCs w:val="24"/>
        </w:rPr>
      </w:pPr>
    </w:p>
    <w:p w:rsidR="00FA10CD" w:rsidRDefault="00FA10CD" w:rsidP="00013C3E">
      <w:pPr>
        <w:pStyle w:val="ab"/>
        <w:rPr>
          <w:rFonts w:ascii="PT Astra Serif" w:hAnsi="PT Astra Serif"/>
          <w:sz w:val="24"/>
          <w:szCs w:val="24"/>
        </w:rPr>
      </w:pPr>
    </w:p>
    <w:p w:rsidR="000F3BFD" w:rsidRDefault="000F3BFD" w:rsidP="00013C3E">
      <w:pPr>
        <w:pStyle w:val="ab"/>
        <w:rPr>
          <w:rFonts w:ascii="PT Astra Serif" w:hAnsi="PT Astra Serif"/>
          <w:sz w:val="24"/>
          <w:szCs w:val="24"/>
        </w:rPr>
      </w:pPr>
    </w:p>
    <w:p w:rsidR="000F3BFD" w:rsidRPr="00013C3E" w:rsidRDefault="000F3BFD" w:rsidP="00013C3E">
      <w:pPr>
        <w:pStyle w:val="ab"/>
        <w:rPr>
          <w:rFonts w:ascii="PT Astra Serif" w:hAnsi="PT Astra Serif"/>
          <w:sz w:val="24"/>
          <w:szCs w:val="24"/>
        </w:rPr>
      </w:pPr>
    </w:p>
    <w:p w:rsidR="00FA10CD" w:rsidRPr="00013C3E" w:rsidRDefault="00FA10CD" w:rsidP="00013C3E">
      <w:pPr>
        <w:pStyle w:val="ab"/>
        <w:rPr>
          <w:rFonts w:ascii="PT Astra Serif" w:hAnsi="PT Astra Serif"/>
          <w:sz w:val="24"/>
          <w:szCs w:val="24"/>
        </w:rPr>
      </w:pPr>
      <w:r w:rsidRPr="00013C3E">
        <w:rPr>
          <w:rFonts w:ascii="PT Astra Serif" w:eastAsia="Times New Roman" w:hAnsi="PT Astra Serif"/>
          <w:b/>
          <w:sz w:val="24"/>
          <w:szCs w:val="24"/>
        </w:rPr>
        <w:lastRenderedPageBreak/>
        <w:t>Раздел 1. Показатели существующего и перспективного спроса на тепловую</w:t>
      </w:r>
    </w:p>
    <w:p w:rsidR="00FA10CD" w:rsidRPr="00013C3E" w:rsidRDefault="00FA10CD" w:rsidP="00013C3E">
      <w:pPr>
        <w:pStyle w:val="ab"/>
        <w:rPr>
          <w:rFonts w:ascii="PT Astra Serif" w:hAnsi="PT Astra Serif"/>
          <w:sz w:val="24"/>
          <w:szCs w:val="24"/>
        </w:rPr>
      </w:pPr>
      <w:r w:rsidRPr="00013C3E">
        <w:rPr>
          <w:rFonts w:ascii="PT Astra Serif" w:eastAsia="Times New Roman" w:hAnsi="PT Astra Serif"/>
          <w:b/>
          <w:sz w:val="24"/>
          <w:szCs w:val="24"/>
        </w:rPr>
        <w:t>энергию (мощность) и теплоноситель в установленных границах территории поселения.</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В настоящее время, теплоснабжение в муниципальном образовании Силикатненское городское поселение осуществляет ОГКП «Корпорация развития коммунального комплекса Ульяновской области». </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Теплоснабжающая организация отпускают тепловую энергию в виде сетевой воды потребителям на нужды теплоснабжения жилых, административных, культурно-бытовых зданий, а также некоторых промышленных предприятий поселения. </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По состоянию на 2024 год на территории муниципального образования Силикатненское городское поселение функционировало 2 котельных: </w:t>
      </w:r>
    </w:p>
    <w:tbl>
      <w:tblPr>
        <w:tblStyle w:val="TableGrid"/>
        <w:tblW w:w="9395" w:type="dxa"/>
        <w:tblInd w:w="-34" w:type="dxa"/>
        <w:tblCellMar>
          <w:top w:w="21" w:type="dxa"/>
          <w:left w:w="108" w:type="dxa"/>
          <w:right w:w="79" w:type="dxa"/>
        </w:tblCellMar>
        <w:tblLook w:val="04A0" w:firstRow="1" w:lastRow="0" w:firstColumn="1" w:lastColumn="0" w:noHBand="0" w:noVBand="1"/>
      </w:tblPr>
      <w:tblGrid>
        <w:gridCol w:w="4176"/>
        <w:gridCol w:w="3375"/>
        <w:gridCol w:w="1844"/>
      </w:tblGrid>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Источники теплоснабжения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Марка, модификация котлов </w:t>
            </w:r>
          </w:p>
        </w:tc>
        <w:tc>
          <w:tcPr>
            <w:tcW w:w="1844"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Год ввода в эксплуатацию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п. Силикатный, Лесная 1к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lang w:val="en-US"/>
              </w:rPr>
            </w:pPr>
            <w:r w:rsidRPr="00013C3E">
              <w:rPr>
                <w:rFonts w:ascii="PT Astra Serif" w:eastAsia="Times New Roman" w:hAnsi="PT Astra Serif"/>
                <w:sz w:val="24"/>
                <w:szCs w:val="24"/>
                <w:lang w:val="en-US"/>
              </w:rPr>
              <w:t xml:space="preserve">Rossen RS-D 3000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Rossen RS-D 3500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2016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п. Силикатный, ул. Первомайская,1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lang w:val="en-US"/>
              </w:rPr>
            </w:pPr>
            <w:r w:rsidRPr="00013C3E">
              <w:rPr>
                <w:rFonts w:ascii="PT Astra Serif" w:eastAsia="Times New Roman" w:hAnsi="PT Astra Serif"/>
                <w:sz w:val="24"/>
                <w:szCs w:val="24"/>
              </w:rPr>
              <w:t>ИШМА</w:t>
            </w:r>
            <w:r w:rsidRPr="00013C3E">
              <w:rPr>
                <w:rFonts w:ascii="PT Astra Serif" w:eastAsia="Times New Roman" w:hAnsi="PT Astra Serif"/>
                <w:sz w:val="24"/>
                <w:szCs w:val="24"/>
                <w:lang w:val="en-US"/>
              </w:rPr>
              <w:t xml:space="preserve">-100 – 1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Rossen RS-A100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1986 </w:t>
            </w:r>
          </w:p>
        </w:tc>
      </w:tr>
    </w:tbl>
    <w:p w:rsidR="00FA10CD" w:rsidRPr="00013C3E" w:rsidRDefault="00FA10CD" w:rsidP="00DA0FDD">
      <w:pPr>
        <w:pStyle w:val="ab"/>
        <w:rPr>
          <w:rFonts w:ascii="PT Astra Serif" w:hAnsi="PT Astra Serif"/>
          <w:sz w:val="24"/>
          <w:szCs w:val="24"/>
        </w:rPr>
      </w:pPr>
    </w:p>
    <w:p w:rsidR="00FA10CD" w:rsidRPr="007F185C" w:rsidRDefault="00FA10CD" w:rsidP="00DA0FDD">
      <w:pPr>
        <w:pStyle w:val="ab"/>
        <w:rPr>
          <w:rFonts w:ascii="PT Astra Serif" w:hAnsi="PT Astra Serif"/>
          <w:sz w:val="24"/>
          <w:szCs w:val="24"/>
        </w:rPr>
      </w:pPr>
      <w:r w:rsidRPr="007F185C">
        <w:rPr>
          <w:rFonts w:ascii="PT Astra Serif" w:hAnsi="PT Astra Serif"/>
          <w:sz w:val="24"/>
          <w:szCs w:val="24"/>
        </w:rPr>
        <w:t xml:space="preserve">Общая протяженность тепловых сетей в МО Силикатненское городское поселение составляет 7,651 километра в двухтрубном исчислении. </w:t>
      </w:r>
    </w:p>
    <w:p w:rsidR="00FA10CD" w:rsidRPr="007F185C" w:rsidRDefault="00FA10CD" w:rsidP="00013C3E">
      <w:pPr>
        <w:pStyle w:val="ab"/>
        <w:rPr>
          <w:rFonts w:ascii="PT Astra Serif" w:hAnsi="PT Astra Serif"/>
          <w:sz w:val="24"/>
          <w:szCs w:val="24"/>
        </w:rPr>
      </w:pPr>
      <w:r w:rsidRPr="007F185C">
        <w:rPr>
          <w:rFonts w:ascii="PT Astra Serif" w:hAnsi="PT Astra Serif"/>
          <w:sz w:val="24"/>
          <w:szCs w:val="24"/>
        </w:rPr>
        <w:t xml:space="preserve"> </w:t>
      </w:r>
    </w:p>
    <w:p w:rsidR="00FA10CD" w:rsidRPr="007F185C" w:rsidRDefault="00FA10CD" w:rsidP="007F185C">
      <w:pPr>
        <w:pStyle w:val="ab"/>
        <w:jc w:val="center"/>
        <w:rPr>
          <w:rFonts w:ascii="PT Astra Serif" w:hAnsi="PT Astra Serif"/>
          <w:b/>
          <w:sz w:val="24"/>
          <w:szCs w:val="24"/>
        </w:rPr>
      </w:pPr>
      <w:r w:rsidRPr="007F185C">
        <w:rPr>
          <w:rFonts w:ascii="PT Astra Serif" w:hAnsi="PT Astra Serif"/>
          <w:b/>
          <w:sz w:val="24"/>
          <w:szCs w:val="24"/>
        </w:rPr>
        <w:t>1.1.</w:t>
      </w:r>
      <w:r w:rsidRPr="007F185C">
        <w:rPr>
          <w:rFonts w:ascii="PT Astra Serif" w:eastAsia="Arial" w:hAnsi="PT Astra Serif"/>
          <w:b/>
          <w:sz w:val="24"/>
          <w:szCs w:val="24"/>
        </w:rPr>
        <w:t xml:space="preserve"> </w:t>
      </w:r>
      <w:r w:rsidRPr="007F185C">
        <w:rPr>
          <w:rFonts w:ascii="PT Astra Serif" w:hAnsi="PT Astra Serif"/>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перспективной застройки на территории муниципального образования Силикатненское городское поселение сформирован на основе исходных данных, приведенных в главе 1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Сводные показатели планируемого строительства жилых зданий в соответствии с генеральным планом представлены в таблице 1.1.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объемов строительства общественного фонда (социальных и общественно-деловых зданий) также сформирован на основании показателей генерального плана, технических условий подключаемых потребителей и проектов планировки перспективной общественной застройки.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В генеральном плане для некоторых типов объектов (детские сады, школы, больницы и пр.) указано количество мест для проектируемых до 2039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118.13330.2012*«Общественные здания и сооружения»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Таблица 1.1. Прогноз приростов площади строительных фондов </w:t>
      </w:r>
    </w:p>
    <w:tbl>
      <w:tblPr>
        <w:tblStyle w:val="TableGrid"/>
        <w:tblW w:w="9884" w:type="dxa"/>
        <w:tblInd w:w="5" w:type="dxa"/>
        <w:tblCellMar>
          <w:top w:w="14" w:type="dxa"/>
          <w:left w:w="108" w:type="dxa"/>
          <w:right w:w="46" w:type="dxa"/>
        </w:tblCellMar>
        <w:tblLook w:val="04A0" w:firstRow="1" w:lastRow="0" w:firstColumn="1" w:lastColumn="0" w:noHBand="0" w:noVBand="1"/>
      </w:tblPr>
      <w:tblGrid>
        <w:gridCol w:w="2157"/>
        <w:gridCol w:w="749"/>
        <w:gridCol w:w="1516"/>
        <w:gridCol w:w="1070"/>
        <w:gridCol w:w="990"/>
        <w:gridCol w:w="1134"/>
        <w:gridCol w:w="1134"/>
        <w:gridCol w:w="1134"/>
      </w:tblGrid>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Наименование параметров </w:t>
            </w:r>
          </w:p>
        </w:tc>
        <w:tc>
          <w:tcPr>
            <w:tcW w:w="749"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Ед. изм.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Современное состояние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2024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2025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2026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2027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2028-</w:t>
            </w:r>
          </w:p>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2039 </w:t>
            </w:r>
          </w:p>
        </w:tc>
      </w:tr>
      <w:tr w:rsidR="00FA10CD" w:rsidRPr="007F185C" w:rsidTr="00B02715">
        <w:trPr>
          <w:trHeight w:val="286"/>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МКД </w:t>
            </w:r>
          </w:p>
        </w:tc>
        <w:tc>
          <w:tcPr>
            <w:tcW w:w="749"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м2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55042,17 </w:t>
            </w:r>
          </w:p>
        </w:tc>
        <w:tc>
          <w:tcPr>
            <w:tcW w:w="107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+1282,20 </w:t>
            </w:r>
          </w:p>
        </w:tc>
        <w:tc>
          <w:tcPr>
            <w:tcW w:w="99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B02715">
        <w:trPr>
          <w:trHeight w:val="564"/>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Индивидуальные жилые дома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150272,22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+3005,44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+210,38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+1502,72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+2254,08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+1803,27 </w:t>
            </w:r>
          </w:p>
        </w:tc>
      </w:tr>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Общественные здания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6785,61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lastRenderedPageBreak/>
              <w:t xml:space="preserve">Производственные здания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r>
    </w:tbl>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1.2.</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спроса на тепловую нагрузку и тепловую энергию для жилищного фонда сформирован на базе прогноза строительных фондов, а также нормативных удельных значений теплопотребления и нагрузок на отопление и вентиляцию зданий. При формировании прогноза спроса учтено его снижение за счет перевода жилищного фонда МКД на индивидуальное отопление. </w:t>
      </w:r>
    </w:p>
    <w:p w:rsidR="00FA10CD" w:rsidRPr="00FA1062" w:rsidRDefault="00FA10CD" w:rsidP="007F185C">
      <w:pPr>
        <w:pStyle w:val="ab"/>
      </w:pPr>
      <w:r w:rsidRPr="007F185C">
        <w:rPr>
          <w:rFonts w:ascii="PT Astra Serif" w:hAnsi="PT Astra Serif"/>
          <w:sz w:val="24"/>
          <w:szCs w:val="24"/>
        </w:rPr>
        <w:t>Таблица 1.2. Прогноз спроса на тепловую нагрузку и тепловую энергию для жилищного фонда</w:t>
      </w:r>
      <w:r w:rsidRPr="00FA1062">
        <w:t xml:space="preserve"> </w:t>
      </w:r>
    </w:p>
    <w:tbl>
      <w:tblPr>
        <w:tblStyle w:val="TableGrid"/>
        <w:tblW w:w="10608" w:type="dxa"/>
        <w:tblInd w:w="5" w:type="dxa"/>
        <w:tblLayout w:type="fixed"/>
        <w:tblCellMar>
          <w:top w:w="12" w:type="dxa"/>
          <w:left w:w="65" w:type="dxa"/>
          <w:right w:w="1" w:type="dxa"/>
        </w:tblCellMar>
        <w:tblLook w:val="04A0" w:firstRow="1" w:lastRow="0" w:firstColumn="1" w:lastColumn="0" w:noHBand="0" w:noVBand="1"/>
      </w:tblPr>
      <w:tblGrid>
        <w:gridCol w:w="681"/>
        <w:gridCol w:w="3490"/>
        <w:gridCol w:w="1134"/>
        <w:gridCol w:w="851"/>
        <w:gridCol w:w="850"/>
        <w:gridCol w:w="851"/>
        <w:gridCol w:w="850"/>
        <w:gridCol w:w="1901"/>
      </w:tblGrid>
      <w:tr w:rsidR="00FA10CD" w:rsidRPr="00B02715" w:rsidTr="00A9264C">
        <w:trPr>
          <w:trHeight w:val="5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w:t>
            </w:r>
            <w:r w:rsidRPr="00B02715">
              <w:rPr>
                <w:rFonts w:ascii="PT Astra Serif" w:eastAsia="Times New Roman" w:hAnsi="PT Astra Serif"/>
              </w:rPr>
              <w:t xml:space="preserve"> </w:t>
            </w:r>
          </w:p>
          <w:p w:rsidR="00FA10CD" w:rsidRPr="00B02715" w:rsidRDefault="00FA10CD" w:rsidP="00B02715">
            <w:pPr>
              <w:pStyle w:val="ab"/>
              <w:rPr>
                <w:rFonts w:ascii="PT Astra Serif" w:hAnsi="PT Astra Serif"/>
              </w:rPr>
            </w:pPr>
            <w:r w:rsidRPr="00B02715">
              <w:rPr>
                <w:rFonts w:ascii="PT Astra Serif" w:eastAsia="Arial" w:hAnsi="PT Astra Serif"/>
              </w:rPr>
              <w:t>п/п</w:t>
            </w:r>
            <w:r w:rsidRPr="00B02715">
              <w:rPr>
                <w:rFonts w:ascii="PT Astra Serif" w:eastAsia="Times New Roman" w:hAnsi="PT Astra Serif"/>
              </w:rPr>
              <w:t xml:space="preserve"> </w:t>
            </w:r>
          </w:p>
        </w:tc>
        <w:tc>
          <w:tcPr>
            <w:tcW w:w="349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Адрес</w:t>
            </w:r>
            <w:r w:rsidRPr="00B02715">
              <w:rPr>
                <w:rFonts w:ascii="PT Astra Serif" w:eastAsia="Times New Roman" w:hAnsi="PT Astra Serif"/>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 xml:space="preserve">Совр. сост. 2024 </w:t>
            </w:r>
          </w:p>
          <w:p w:rsidR="00FA10CD" w:rsidRPr="00B02715" w:rsidRDefault="00FA10CD" w:rsidP="00B02715">
            <w:pPr>
              <w:pStyle w:val="ab"/>
              <w:rPr>
                <w:rFonts w:ascii="PT Astra Serif" w:hAnsi="PT Astra Serif"/>
              </w:rPr>
            </w:pPr>
            <w:r w:rsidRPr="00B02715">
              <w:rPr>
                <w:rFonts w:ascii="PT Astra Serif" w:eastAsia="Arial" w:hAnsi="PT Astra Serif"/>
              </w:rPr>
              <w:t>г., Гкал/час</w:t>
            </w:r>
            <w:r w:rsidRPr="00B02715">
              <w:rPr>
                <w:rFonts w:ascii="PT Astra Serif" w:eastAsia="Times New Roman" w:hAnsi="PT Astra Serif"/>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2025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2026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2028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2029-</w:t>
            </w:r>
          </w:p>
          <w:p w:rsidR="00FA10CD" w:rsidRPr="00B02715" w:rsidRDefault="00FA10CD" w:rsidP="00B02715">
            <w:pPr>
              <w:pStyle w:val="ab"/>
              <w:rPr>
                <w:rFonts w:ascii="PT Astra Serif" w:hAnsi="PT Astra Serif"/>
              </w:rPr>
            </w:pPr>
            <w:r w:rsidRPr="00B02715">
              <w:rPr>
                <w:rFonts w:ascii="PT Astra Serif" w:eastAsia="Arial" w:hAnsi="PT Astra Serif"/>
              </w:rPr>
              <w:t xml:space="preserve">2039 </w:t>
            </w:r>
          </w:p>
        </w:tc>
      </w:tr>
      <w:tr w:rsidR="00FA10CD" w:rsidRPr="00B02715" w:rsidTr="00DA0FDD">
        <w:trPr>
          <w:trHeight w:val="262"/>
        </w:trPr>
        <w:tc>
          <w:tcPr>
            <w:tcW w:w="681" w:type="dxa"/>
            <w:tcBorders>
              <w:top w:val="single" w:sz="4" w:space="0" w:color="000000"/>
              <w:left w:val="single" w:sz="4" w:space="0" w:color="000000"/>
              <w:bottom w:val="single" w:sz="4" w:space="0" w:color="000000"/>
              <w:right w:val="nil"/>
            </w:tcBorders>
          </w:tcPr>
          <w:p w:rsidR="00FA10CD" w:rsidRPr="00B02715" w:rsidRDefault="00FA10CD" w:rsidP="00B02715">
            <w:pPr>
              <w:pStyle w:val="ab"/>
              <w:rPr>
                <w:rFonts w:ascii="PT Astra Serif" w:hAnsi="PT Astra Serif"/>
              </w:rPr>
            </w:pPr>
          </w:p>
        </w:tc>
        <w:tc>
          <w:tcPr>
            <w:tcW w:w="5475" w:type="dxa"/>
            <w:gridSpan w:val="3"/>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b/>
              </w:rPr>
              <w:t>Котельная п. Силикатный, Лесная 1к</w:t>
            </w:r>
            <w:r w:rsidRPr="00B02715">
              <w:rPr>
                <w:rFonts w:ascii="PT Astra Serif" w:eastAsia="Times New Roman" w:hAnsi="PT Astra Serif"/>
              </w:rPr>
              <w:t xml:space="preserve"> </w:t>
            </w:r>
          </w:p>
        </w:tc>
        <w:tc>
          <w:tcPr>
            <w:tcW w:w="850"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851"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2751" w:type="dxa"/>
            <w:gridSpan w:val="2"/>
            <w:tcBorders>
              <w:top w:val="single" w:sz="4" w:space="0" w:color="000000"/>
              <w:left w:val="nil"/>
              <w:bottom w:val="single" w:sz="4" w:space="0" w:color="000000"/>
              <w:right w:val="single" w:sz="4" w:space="0" w:color="000000"/>
            </w:tcBorders>
          </w:tcPr>
          <w:p w:rsidR="00FA10CD" w:rsidRPr="00B02715" w:rsidRDefault="00FA10CD" w:rsidP="00B02715">
            <w:pPr>
              <w:pStyle w:val="ab"/>
              <w:rPr>
                <w:rFonts w:ascii="PT Astra Serif" w:hAnsi="PT Astra Serif"/>
              </w:rPr>
            </w:pPr>
          </w:p>
        </w:tc>
      </w:tr>
      <w:tr w:rsidR="00FA10CD" w:rsidRPr="00B02715" w:rsidTr="00A9264C">
        <w:trPr>
          <w:trHeight w:val="35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91"/>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12а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6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4а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8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10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20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0,38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Жилой дом по ул. </w:t>
            </w:r>
          </w:p>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Ленина, д. 20а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32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lastRenderedPageBreak/>
              <w:t xml:space="preserve">31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А. Ионова,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 Администрация Силикатненское городское поселение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МДОУ Силикатненский детский сад </w:t>
            </w:r>
          </w:p>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«Сказка»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МОУ ДОД Детско-юнешский центр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МОУ ДОД Силикатненская ДШИ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МУК «Центральня библиотечная система»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ГУЗ «Сенгилеевская ЦРБ»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Межмуниципальный отдел МВД РФ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Баня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ОАО «Сбербанк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ООО «СимбирскСтрой-Проект»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Произв.помещ. ЖКХ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ФГУП «Почта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Приход храма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DA0FDD">
        <w:trPr>
          <w:trHeight w:val="286"/>
        </w:trPr>
        <w:tc>
          <w:tcPr>
            <w:tcW w:w="7857" w:type="dxa"/>
            <w:gridSpan w:val="6"/>
            <w:tcBorders>
              <w:top w:val="single" w:sz="4" w:space="0" w:color="000000"/>
              <w:left w:val="single" w:sz="4" w:space="0" w:color="000000"/>
              <w:bottom w:val="single" w:sz="4"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b/>
              </w:rPr>
              <w:t>Котельная п. Силикатный, ул. Первомайская, 1</w:t>
            </w:r>
            <w:r w:rsidRPr="00B02715">
              <w:rPr>
                <w:rFonts w:ascii="PT Astra Serif" w:eastAsia="Times New Roman" w:hAnsi="PT Astra Serif"/>
              </w:rPr>
              <w:t xml:space="preserve"> </w:t>
            </w:r>
          </w:p>
        </w:tc>
        <w:tc>
          <w:tcPr>
            <w:tcW w:w="850"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1901" w:type="dxa"/>
            <w:tcBorders>
              <w:top w:val="single" w:sz="4" w:space="0" w:color="000000"/>
              <w:left w:val="nil"/>
              <w:bottom w:val="single" w:sz="4" w:space="0" w:color="000000"/>
              <w:right w:val="single" w:sz="4" w:space="0" w:color="000000"/>
            </w:tcBorders>
          </w:tcPr>
          <w:p w:rsidR="00FA10CD" w:rsidRPr="00B02715" w:rsidRDefault="00FA10CD" w:rsidP="00B02715">
            <w:pPr>
              <w:pStyle w:val="ab"/>
              <w:rPr>
                <w:rFonts w:ascii="PT Astra Serif" w:hAnsi="PT Astra Serif"/>
              </w:rPr>
            </w:pPr>
          </w:p>
        </w:tc>
      </w:tr>
      <w:tr w:rsidR="00FA10CD" w:rsidRPr="00B02715" w:rsidTr="00A9264C">
        <w:trPr>
          <w:trHeight w:val="2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Первомайская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0,186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bl>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Из таблицы1.2 следует, что за период до 2039 года по жилищному фонду прогнозируется: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 прироста тепловой нагрузки общественного фонда с централизованным теплоснабжением в муниципальном образовании не прогнозируется, ввиду отсутствия перспектив увеличения строительных фондов общественных фондов. </w:t>
      </w:r>
    </w:p>
    <w:p w:rsidR="00FA10CD" w:rsidRPr="00FA1062" w:rsidRDefault="00FA10CD" w:rsidP="00FA10CD">
      <w:pPr>
        <w:spacing w:after="0" w:line="360" w:lineRule="auto"/>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1.3.</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2039 года. </w:t>
      </w:r>
    </w:p>
    <w:p w:rsidR="00FA10CD" w:rsidRPr="00B02715" w:rsidRDefault="00FA10CD" w:rsidP="00B02715">
      <w:pPr>
        <w:pStyle w:val="ab"/>
        <w:rPr>
          <w:rFonts w:ascii="PT Astra Serif" w:hAnsi="PT Astra Serif"/>
          <w:sz w:val="24"/>
          <w:szCs w:val="24"/>
        </w:rPr>
      </w:pP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Раздел 2. Существующие и перспективные балансы тепловой мощности источников тепловой энергии и тепловой нагрузки потребителей.</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2.1. Описание существующих и перспективных зон действия систем теплоснабжения и источников тепловой энергии.</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Существующие зоны действия источников тепловой энергии на территории муниципального образования Силикатненское городское поселение представлены в приложении 1, а также в документе «Обосновывающие материалы к схеме теплоснабжения муниципального образования Силикатненское городское поселение на период до 2039 года. Книга 1. Существующее положение в сфере производства, передачи и потребления тепловой энергии для целей теплоснабжения.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Перспективные зоны действия источников тепловой энергии по состоянию на 2039 год на территории муниципального образования представлены в приложении 1, а также в </w:t>
      </w:r>
      <w:r w:rsidRPr="00B02715">
        <w:rPr>
          <w:rFonts w:ascii="PT Astra Serif" w:hAnsi="PT Astra Serif"/>
          <w:sz w:val="24"/>
          <w:szCs w:val="24"/>
        </w:rPr>
        <w:lastRenderedPageBreak/>
        <w:t xml:space="preserve">документе «Обосновывающие материалы к схеме теплоснабжения муниципального образования Силикатненское городское поселение на период до 2039 года. Книга 6. Предложения по строительству, реконструкции и техническому перевооружению источников тепловой энергии. </w:t>
      </w:r>
    </w:p>
    <w:p w:rsidR="00FA10CD" w:rsidRPr="00B02715" w:rsidRDefault="00FA10CD" w:rsidP="00FA10CD">
      <w:pPr>
        <w:spacing w:after="14" w:line="360" w:lineRule="auto"/>
        <w:ind w:left="-15" w:right="368" w:firstLine="556"/>
        <w:jc w:val="both"/>
        <w:rPr>
          <w:rFonts w:ascii="PT Astra Serif" w:hAnsi="PT Astra Serif" w:cs="Times New Roman"/>
          <w:sz w:val="24"/>
          <w:szCs w:val="24"/>
        </w:rPr>
      </w:pP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2.2. Описание существующих и перспективных зон действия индивидуальных источников тепловой энергии.</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таблице 2.1. представлен прогноз прироста тепловых нагрузок перспективных объектов жилищного фонда с индивидуальным теплоснабжением. </w:t>
      </w:r>
    </w:p>
    <w:tbl>
      <w:tblPr>
        <w:tblStyle w:val="TableGrid"/>
        <w:tblW w:w="9930" w:type="dxa"/>
        <w:tblInd w:w="-500" w:type="dxa"/>
        <w:tblCellMar>
          <w:top w:w="79" w:type="dxa"/>
          <w:left w:w="67" w:type="dxa"/>
          <w:right w:w="19" w:type="dxa"/>
        </w:tblCellMar>
        <w:tblLook w:val="04A0" w:firstRow="1" w:lastRow="0" w:firstColumn="1" w:lastColumn="0" w:noHBand="0" w:noVBand="1"/>
      </w:tblPr>
      <w:tblGrid>
        <w:gridCol w:w="709"/>
        <w:gridCol w:w="2469"/>
        <w:gridCol w:w="1512"/>
        <w:gridCol w:w="1042"/>
        <w:gridCol w:w="1049"/>
        <w:gridCol w:w="1051"/>
        <w:gridCol w:w="1049"/>
        <w:gridCol w:w="1049"/>
      </w:tblGrid>
      <w:tr w:rsidR="00FA10CD" w:rsidRPr="00B02715" w:rsidTr="00B02715">
        <w:trPr>
          <w:trHeight w:val="967"/>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п/п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Номер котельной, адрес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2025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2026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2028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B02715" w:rsidTr="00B02715">
        <w:trPr>
          <w:trHeight w:val="598"/>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1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МКД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5,042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-0,097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r>
      <w:tr w:rsidR="00FA10CD" w:rsidRPr="00B02715" w:rsidTr="00B02715">
        <w:trPr>
          <w:trHeight w:val="694"/>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Индивидуальный жилищный фонд (1-2 эт.)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2,68 </w:t>
            </w:r>
          </w:p>
        </w:tc>
        <w:tc>
          <w:tcPr>
            <w:tcW w:w="1042"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+0,172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+0,018 </w:t>
            </w:r>
          </w:p>
        </w:tc>
        <w:tc>
          <w:tcPr>
            <w:tcW w:w="1051"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+0,086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+0,108 </w:t>
            </w:r>
          </w:p>
        </w:tc>
        <w:tc>
          <w:tcPr>
            <w:tcW w:w="1049" w:type="dxa"/>
            <w:tcBorders>
              <w:top w:val="single" w:sz="8" w:space="0" w:color="000000"/>
              <w:left w:val="single" w:sz="8" w:space="0" w:color="000000"/>
              <w:bottom w:val="single" w:sz="8"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+0,095 </w:t>
            </w:r>
          </w:p>
        </w:tc>
      </w:tr>
    </w:tbl>
    <w:p w:rsidR="00FA10CD" w:rsidRPr="00FA1062" w:rsidRDefault="00FA10CD" w:rsidP="00FA10CD">
      <w:pPr>
        <w:spacing w:after="172" w:line="360" w:lineRule="auto"/>
        <w:ind w:left="566"/>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таблице 2.2 представлен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Представленные значения показателей в настоящих таблицах для указанного года соответствуют прогнозным на конец соответствующего года. </w:t>
      </w:r>
    </w:p>
    <w:p w:rsidR="00FA10CD" w:rsidRPr="00FA1062" w:rsidRDefault="00FA10CD" w:rsidP="00FA10CD">
      <w:pPr>
        <w:spacing w:line="360" w:lineRule="auto"/>
        <w:rPr>
          <w:rFonts w:ascii="Times New Roman" w:hAnsi="Times New Roman" w:cs="Times New Roman"/>
          <w:sz w:val="24"/>
          <w:szCs w:val="24"/>
        </w:rPr>
        <w:sectPr w:rsidR="00FA10CD" w:rsidRPr="00FA1062" w:rsidSect="00E70158">
          <w:footerReference w:type="even" r:id="rId11"/>
          <w:footerReference w:type="default" r:id="rId12"/>
          <w:pgSz w:w="11906" w:h="16838"/>
          <w:pgMar w:top="1134" w:right="851" w:bottom="1134" w:left="1701" w:header="720" w:footer="720" w:gutter="0"/>
          <w:cols w:space="720"/>
          <w:titlePg/>
          <w:docGrid w:linePitch="299"/>
        </w:sectPr>
      </w:pPr>
    </w:p>
    <w:tbl>
      <w:tblPr>
        <w:tblStyle w:val="TableGrid"/>
        <w:tblW w:w="15588" w:type="dxa"/>
        <w:tblInd w:w="60" w:type="dxa"/>
        <w:tblCellMar>
          <w:top w:w="19" w:type="dxa"/>
          <w:left w:w="50" w:type="dxa"/>
          <w:right w:w="6" w:type="dxa"/>
        </w:tblCellMar>
        <w:tblLook w:val="04A0" w:firstRow="1" w:lastRow="0" w:firstColumn="1" w:lastColumn="0" w:noHBand="0" w:noVBand="1"/>
      </w:tblPr>
      <w:tblGrid>
        <w:gridCol w:w="8782"/>
        <w:gridCol w:w="991"/>
        <w:gridCol w:w="1561"/>
        <w:gridCol w:w="852"/>
        <w:gridCol w:w="850"/>
        <w:gridCol w:w="850"/>
        <w:gridCol w:w="852"/>
        <w:gridCol w:w="850"/>
      </w:tblGrid>
      <w:tr w:rsidR="00FA10CD" w:rsidRPr="00FA1062" w:rsidTr="00FA10CD">
        <w:trPr>
          <w:trHeight w:val="845"/>
        </w:trPr>
        <w:tc>
          <w:tcPr>
            <w:tcW w:w="8783"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lastRenderedPageBreak/>
              <w:t xml:space="preserve">Наименование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Ед. изм.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2025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2026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2027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2028</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FA1062" w:rsidTr="00FA10CD">
        <w:trPr>
          <w:trHeight w:val="298"/>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Котельная п. Силикатный, Лесная 1к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b"/>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2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r>
      <w:tr w:rsidR="00FA10CD" w:rsidRPr="00FA1062" w:rsidTr="000F3BFD">
        <w:trPr>
          <w:trHeight w:val="31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0,375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0,349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0,331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0,315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0,302</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0,290</w:t>
            </w:r>
          </w:p>
        </w:tc>
      </w:tr>
      <w:tr w:rsidR="00FA10CD" w:rsidRPr="00FA1062" w:rsidTr="000F3BFD">
        <w:trPr>
          <w:trHeight w:val="35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4,85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r>
      <w:tr w:rsidR="00FA10CD" w:rsidRPr="00FA1062" w:rsidTr="000F3BFD">
        <w:trPr>
          <w:trHeight w:val="29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5,225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5,05</w:t>
            </w:r>
          </w:p>
        </w:tc>
      </w:tr>
      <w:tr w:rsidR="00FA10CD" w:rsidRPr="00FA1062" w:rsidTr="000F3BFD">
        <w:trPr>
          <w:trHeight w:val="2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2,945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3,050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3,070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3,080</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3,100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3,110</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r>
      <w:tr w:rsidR="00FA10CD" w:rsidRPr="00FA1062" w:rsidTr="000F3BFD">
        <w:trPr>
          <w:trHeight w:val="30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-0,055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0,05</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0,11</w:t>
            </w:r>
          </w:p>
        </w:tc>
      </w:tr>
      <w:tr w:rsidR="00FA10CD" w:rsidRPr="00FA1062" w:rsidTr="00FA10CD">
        <w:trPr>
          <w:trHeight w:val="290"/>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Котельная п. Силикатный, ул. Первомайская, 1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b"/>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r>
      <w:tr w:rsidR="00FA10CD" w:rsidRPr="00FA1062" w:rsidTr="000F3BFD">
        <w:trPr>
          <w:trHeight w:val="350"/>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r>
      <w:tr w:rsidR="00FA10CD" w:rsidRPr="00FA1062" w:rsidTr="000F3BFD">
        <w:trPr>
          <w:trHeight w:val="298"/>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r>
      <w:tr w:rsidR="00FA10CD" w:rsidRPr="00FA1062" w:rsidTr="000F3BFD">
        <w:trPr>
          <w:trHeight w:val="309"/>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r>
      <w:tr w:rsidR="00FA10CD" w:rsidRPr="00FA1062" w:rsidTr="000F3BFD">
        <w:trPr>
          <w:trHeight w:val="377"/>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cs="Times New Roman"/>
              </w:rPr>
            </w:pPr>
            <w:r w:rsidRPr="00B02715">
              <w:rPr>
                <w:rFonts w:ascii="PT Astra Serif" w:eastAsia="Times New Roman" w:hAnsi="PT Astra Serif" w:cs="Times New Roman"/>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cs="Times New Roman"/>
              </w:rPr>
            </w:pPr>
            <w:r w:rsidRPr="00B02715">
              <w:rPr>
                <w:rFonts w:ascii="PT Astra Serif" w:eastAsia="Times New Roman" w:hAnsi="PT Astra Serif" w:cs="Times New Roman"/>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r>
    </w:tbl>
    <w:p w:rsidR="00FA10CD" w:rsidRPr="00FA1062" w:rsidRDefault="00FA10CD" w:rsidP="00FA10CD">
      <w:pPr>
        <w:spacing w:line="360" w:lineRule="auto"/>
        <w:rPr>
          <w:rFonts w:ascii="Times New Roman" w:hAnsi="Times New Roman" w:cs="Times New Roman"/>
          <w:sz w:val="24"/>
          <w:szCs w:val="24"/>
        </w:rPr>
        <w:sectPr w:rsidR="00FA10CD" w:rsidRPr="00FA1062">
          <w:footerReference w:type="even" r:id="rId13"/>
          <w:footerReference w:type="default" r:id="rId14"/>
          <w:footerReference w:type="first" r:id="rId15"/>
          <w:pgSz w:w="16838" w:h="11906" w:orient="landscape"/>
          <w:pgMar w:top="1140" w:right="565" w:bottom="1440" w:left="566" w:header="720" w:footer="720" w:gutter="0"/>
          <w:cols w:space="720"/>
        </w:sectPr>
      </w:pPr>
    </w:p>
    <w:p w:rsidR="00FA10CD" w:rsidRPr="00825F4A" w:rsidRDefault="00FA10CD" w:rsidP="00825F4A">
      <w:pPr>
        <w:pStyle w:val="ab"/>
        <w:jc w:val="center"/>
        <w:rPr>
          <w:rFonts w:ascii="PT Astra Serif" w:hAnsi="PT Astra Serif"/>
          <w:b/>
          <w:sz w:val="24"/>
          <w:szCs w:val="24"/>
        </w:rPr>
      </w:pP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соответствии с требованиями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ab/>
        <w:t xml:space="preserve">С </w:t>
      </w:r>
      <w:r w:rsidRPr="00B02715">
        <w:rPr>
          <w:rFonts w:ascii="PT Astra Serif" w:hAnsi="PT Astra Serif"/>
          <w:sz w:val="24"/>
          <w:szCs w:val="24"/>
        </w:rPr>
        <w:tab/>
        <w:t xml:space="preserve">целью </w:t>
      </w:r>
      <w:r w:rsidRPr="00B02715">
        <w:rPr>
          <w:rFonts w:ascii="PT Astra Serif" w:hAnsi="PT Astra Serif"/>
          <w:sz w:val="24"/>
          <w:szCs w:val="24"/>
        </w:rPr>
        <w:tab/>
        <w:t xml:space="preserve">решения </w:t>
      </w:r>
      <w:r w:rsidRPr="00B02715">
        <w:rPr>
          <w:rFonts w:ascii="PT Astra Serif" w:hAnsi="PT Astra Serif"/>
          <w:sz w:val="24"/>
          <w:szCs w:val="24"/>
        </w:rPr>
        <w:tab/>
        <w:t xml:space="preserve">указанной </w:t>
      </w:r>
      <w:r w:rsidRPr="00B02715">
        <w:rPr>
          <w:rFonts w:ascii="PT Astra Serif" w:hAnsi="PT Astra Serif"/>
          <w:sz w:val="24"/>
          <w:szCs w:val="24"/>
        </w:rPr>
        <w:tab/>
        <w:t xml:space="preserve">задачи </w:t>
      </w:r>
      <w:r w:rsidRPr="00B02715">
        <w:rPr>
          <w:rFonts w:ascii="PT Astra Serif" w:hAnsi="PT Astra Serif"/>
          <w:sz w:val="24"/>
          <w:szCs w:val="24"/>
        </w:rPr>
        <w:tab/>
        <w:t xml:space="preserve">была </w:t>
      </w:r>
      <w:r w:rsidRPr="00B02715">
        <w:rPr>
          <w:rFonts w:ascii="PT Astra Serif" w:hAnsi="PT Astra Serif"/>
          <w:sz w:val="24"/>
          <w:szCs w:val="24"/>
        </w:rPr>
        <w:tab/>
        <w:t xml:space="preserve">рассмотрена </w:t>
      </w:r>
      <w:r w:rsidRPr="00B02715">
        <w:rPr>
          <w:rFonts w:ascii="PT Astra Serif" w:hAnsi="PT Astra Serif"/>
          <w:sz w:val="24"/>
          <w:szCs w:val="24"/>
        </w:rPr>
        <w:tab/>
        <w:t xml:space="preserve">методика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определения радиуса эффективного теплоснабжения, в соответствии с методическими указаниями по разработке схем теплоснабжения.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 Информация о фактическом радиусе теплоснабжения для источников тепловой энергии приводится в таблице 2.1. </w:t>
      </w:r>
    </w:p>
    <w:p w:rsidR="00FA10CD" w:rsidRPr="00FA1062" w:rsidRDefault="00FA10CD" w:rsidP="00FA10CD">
      <w:pPr>
        <w:spacing w:after="0" w:line="360" w:lineRule="auto"/>
        <w:ind w:left="-5" w:right="62" w:hanging="10"/>
        <w:rPr>
          <w:rFonts w:ascii="Times New Roman" w:hAnsi="Times New Roman" w:cs="Times New Roman"/>
          <w:sz w:val="24"/>
          <w:szCs w:val="24"/>
        </w:rPr>
      </w:pPr>
      <w:r w:rsidRPr="00FA1062">
        <w:rPr>
          <w:rFonts w:ascii="Times New Roman" w:eastAsia="Times New Roman" w:hAnsi="Times New Roman" w:cs="Times New Roman"/>
          <w:sz w:val="24"/>
          <w:szCs w:val="24"/>
        </w:rPr>
        <w:t>Таблица 2.1. –Фактический радиус теплоснабжения</w:t>
      </w:r>
      <w:r w:rsidRPr="00FA1062">
        <w:rPr>
          <w:rFonts w:ascii="Times New Roman" w:hAnsi="Times New Roman" w:cs="Times New Roman"/>
          <w:sz w:val="24"/>
          <w:szCs w:val="24"/>
        </w:rPr>
        <w:t xml:space="preserve"> </w:t>
      </w:r>
    </w:p>
    <w:tbl>
      <w:tblPr>
        <w:tblStyle w:val="TableGrid"/>
        <w:tblW w:w="8361" w:type="dxa"/>
        <w:tblInd w:w="924" w:type="dxa"/>
        <w:tblCellMar>
          <w:top w:w="14" w:type="dxa"/>
          <w:left w:w="170" w:type="dxa"/>
          <w:right w:w="113" w:type="dxa"/>
        </w:tblCellMar>
        <w:tblLook w:val="04A0" w:firstRow="1" w:lastRow="0" w:firstColumn="1" w:lastColumn="0" w:noHBand="0" w:noVBand="1"/>
      </w:tblPr>
      <w:tblGrid>
        <w:gridCol w:w="989"/>
        <w:gridCol w:w="4895"/>
        <w:gridCol w:w="2477"/>
      </w:tblGrid>
      <w:tr w:rsidR="00FA10CD" w:rsidRPr="00FA1062" w:rsidTr="00FA10CD">
        <w:trPr>
          <w:trHeight w:val="562"/>
        </w:trPr>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п/п </w:t>
            </w:r>
          </w:p>
        </w:tc>
        <w:tc>
          <w:tcPr>
            <w:tcW w:w="4895"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ind w:right="5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Наименование источника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Фактический радиус, км </w:t>
            </w:r>
          </w:p>
        </w:tc>
      </w:tr>
      <w:tr w:rsidR="00FA10CD" w:rsidRPr="00FA1062" w:rsidTr="00FA10CD">
        <w:trPr>
          <w:trHeight w:val="286"/>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0"/>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Лесная 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0,527 </w:t>
            </w:r>
          </w:p>
        </w:tc>
      </w:tr>
      <w:tr w:rsidR="00FA10CD" w:rsidRPr="00FA1062" w:rsidTr="00FA10CD">
        <w:trPr>
          <w:trHeight w:val="312"/>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3"/>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ул. Первомайская,1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0,14 </w:t>
            </w:r>
          </w:p>
        </w:tc>
      </w:tr>
    </w:tbl>
    <w:p w:rsidR="00FA10CD" w:rsidRPr="00FA1062" w:rsidRDefault="00FA10CD" w:rsidP="00FA10CD">
      <w:pPr>
        <w:spacing w:after="271" w:line="360" w:lineRule="auto"/>
        <w:rPr>
          <w:rFonts w:ascii="Times New Roman" w:hAnsi="Times New Roman" w:cs="Times New Roman"/>
          <w:sz w:val="24"/>
          <w:szCs w:val="24"/>
        </w:rPr>
      </w:pP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Раздел 3. Существующие и перспективные балансы теплоносителя.</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FA10CD" w:rsidRPr="00825F4A" w:rsidRDefault="00FA10CD" w:rsidP="00825F4A">
      <w:pPr>
        <w:pStyle w:val="ab"/>
        <w:rPr>
          <w:rFonts w:ascii="PT Astra Serif" w:hAnsi="PT Astra Serif"/>
          <w:sz w:val="24"/>
          <w:szCs w:val="24"/>
        </w:rPr>
      </w:pPr>
      <w:r w:rsidRPr="00FA1062">
        <w:t>П</w:t>
      </w:r>
      <w:r w:rsidRPr="00825F4A">
        <w:rPr>
          <w:rFonts w:ascii="PT Astra Serif" w:hAnsi="PT Astra Serif"/>
          <w:sz w:val="24"/>
          <w:szCs w:val="24"/>
        </w:rPr>
        <w:t xml:space="preserve">ерспективные подпитки тепловых сетей разработаны с учетом развития систем теплоснабжения. Установки ВПУ на источниках тепловой энергии </w:t>
      </w:r>
      <w:r w:rsidR="00825F4A" w:rsidRPr="00825F4A">
        <w:rPr>
          <w:rFonts w:ascii="PT Astra Serif" w:hAnsi="PT Astra Serif"/>
          <w:sz w:val="24"/>
          <w:szCs w:val="24"/>
        </w:rPr>
        <w:t>отсутствуют,</w:t>
      </w:r>
      <w:r w:rsidRPr="00825F4A">
        <w:rPr>
          <w:rFonts w:ascii="PT Astra Serif" w:hAnsi="PT Astra Serif"/>
          <w:sz w:val="24"/>
          <w:szCs w:val="24"/>
        </w:rPr>
        <w:t xml:space="preserve"> и их установка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Анализ результатов расчета, представленных в таблице 3.1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3.1. Существующий и перспективный баланс теплоносителя теплопотребляющими установками потребителей </w:t>
      </w:r>
    </w:p>
    <w:tbl>
      <w:tblPr>
        <w:tblStyle w:val="TableGrid"/>
        <w:tblW w:w="10197" w:type="dxa"/>
        <w:tblInd w:w="5" w:type="dxa"/>
        <w:tblCellMar>
          <w:top w:w="62" w:type="dxa"/>
          <w:left w:w="70" w:type="dxa"/>
          <w:right w:w="10" w:type="dxa"/>
        </w:tblCellMar>
        <w:tblLook w:val="04A0" w:firstRow="1" w:lastRow="0" w:firstColumn="1" w:lastColumn="0" w:noHBand="0" w:noVBand="1"/>
      </w:tblPr>
      <w:tblGrid>
        <w:gridCol w:w="2825"/>
        <w:gridCol w:w="1596"/>
        <w:gridCol w:w="1059"/>
        <w:gridCol w:w="1178"/>
        <w:gridCol w:w="1182"/>
        <w:gridCol w:w="1178"/>
        <w:gridCol w:w="1179"/>
      </w:tblGrid>
      <w:tr w:rsidR="00FA10CD" w:rsidRPr="00FA1062" w:rsidTr="00FA10CD">
        <w:trPr>
          <w:trHeight w:val="838"/>
        </w:trPr>
        <w:tc>
          <w:tcPr>
            <w:tcW w:w="282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Наименование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Современное сост. 2024 г., м</w:t>
            </w:r>
            <w:r w:rsidRPr="00825F4A">
              <w:rPr>
                <w:rFonts w:ascii="PT Astra Serif" w:eastAsia="Times New Roman" w:hAnsi="PT Astra Serif"/>
                <w:vertAlign w:val="superscript"/>
              </w:rPr>
              <w:t>3</w:t>
            </w:r>
            <w:r w:rsidRPr="00825F4A">
              <w:rPr>
                <w:rFonts w:ascii="PT Astra Serif" w:eastAsia="Times New Roman" w:hAnsi="PT Astra Serif"/>
              </w:rPr>
              <w:t xml:space="preserve">/ч </w:t>
            </w:r>
          </w:p>
        </w:tc>
        <w:tc>
          <w:tcPr>
            <w:tcW w:w="105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2025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2026 </w:t>
            </w:r>
          </w:p>
        </w:tc>
        <w:tc>
          <w:tcPr>
            <w:tcW w:w="1181"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2027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2028 </w:t>
            </w:r>
          </w:p>
        </w:tc>
        <w:tc>
          <w:tcPr>
            <w:tcW w:w="117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2029-2039 </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eastAsia="Times New Roman" w:hAnsi="PT Astra Serif"/>
                <w:b/>
              </w:rPr>
              <w:t>Котельная п. Силикатный, Лесная 1к</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FA10C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Максимальный часовой расход </w:t>
            </w:r>
          </w:p>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подпиточной воды </w:t>
            </w:r>
          </w:p>
        </w:tc>
        <w:tc>
          <w:tcPr>
            <w:tcW w:w="1596"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0,3857 </w:t>
            </w:r>
          </w:p>
        </w:tc>
        <w:tc>
          <w:tcPr>
            <w:tcW w:w="105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0,328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0,279 </w:t>
            </w:r>
          </w:p>
        </w:tc>
        <w:tc>
          <w:tcPr>
            <w:tcW w:w="1181"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0,265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0,251 </w:t>
            </w:r>
          </w:p>
        </w:tc>
        <w:tc>
          <w:tcPr>
            <w:tcW w:w="117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0,226 </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eastAsia="Times New Roman" w:hAnsi="PT Astra Serif"/>
                <w:b/>
              </w:rPr>
              <w:t>Котельная п. Силикатный, ул. Первомайская, 1</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lastRenderedPageBreak/>
              <w:t xml:space="preserve">Максимальный часовой расход </w:t>
            </w:r>
          </w:p>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подпиточной воды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0,0004</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r>
    </w:tbl>
    <w:p w:rsidR="00FA10CD" w:rsidRPr="00825F4A" w:rsidRDefault="00FA10CD" w:rsidP="00825F4A">
      <w:pPr>
        <w:pStyle w:val="ab"/>
        <w:jc w:val="center"/>
        <w:rPr>
          <w:rFonts w:ascii="PT Astra Serif" w:hAnsi="PT Astra Serif"/>
          <w:sz w:val="24"/>
          <w:szCs w:val="24"/>
        </w:rPr>
      </w:pP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Объемы перспективной аварийной подпитки тепловых сетей химически необработанной и недеаэрированной водой приведены в таблице 3.2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3.2. Существующий и перспективный баланс теплоносителя в аварийных режимах работы систем теплоснабжения </w:t>
      </w:r>
    </w:p>
    <w:tbl>
      <w:tblPr>
        <w:tblStyle w:val="TableGrid"/>
        <w:tblW w:w="10197" w:type="dxa"/>
        <w:tblInd w:w="5" w:type="dxa"/>
        <w:tblCellMar>
          <w:top w:w="62" w:type="dxa"/>
          <w:left w:w="70" w:type="dxa"/>
          <w:right w:w="10" w:type="dxa"/>
        </w:tblCellMar>
        <w:tblLook w:val="04A0" w:firstRow="1" w:lastRow="0" w:firstColumn="1" w:lastColumn="0" w:noHBand="0" w:noVBand="1"/>
      </w:tblPr>
      <w:tblGrid>
        <w:gridCol w:w="2825"/>
        <w:gridCol w:w="1596"/>
        <w:gridCol w:w="1059"/>
        <w:gridCol w:w="1178"/>
        <w:gridCol w:w="1182"/>
        <w:gridCol w:w="1178"/>
        <w:gridCol w:w="1179"/>
      </w:tblGrid>
      <w:tr w:rsidR="00FA10CD" w:rsidRPr="00FA1062" w:rsidTr="000F3BFD">
        <w:trPr>
          <w:trHeight w:val="840"/>
        </w:trPr>
        <w:tc>
          <w:tcPr>
            <w:tcW w:w="282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hAnsi="PT Astra Serif"/>
              </w:rPr>
              <w:t xml:space="preserve">Наименование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Современное сост. 2024 г., м3/ч</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2025</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2026</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2027</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2028</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2029-2039</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hAnsi="PT Astra Serif"/>
                <w:b/>
              </w:rPr>
              <w:t>Котельная п. Силикатный, Лесная 1к</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p>
          <w:p w:rsidR="00FA10CD" w:rsidRPr="00825F4A" w:rsidRDefault="00FA10CD" w:rsidP="000F3BFD">
            <w:pPr>
              <w:pStyle w:val="ab"/>
              <w:jc w:val="center"/>
              <w:rPr>
                <w:rFonts w:ascii="PT Astra Serif" w:hAnsi="PT Astra Serif"/>
              </w:rPr>
            </w:pPr>
            <w:r w:rsidRPr="00825F4A">
              <w:rPr>
                <w:rFonts w:ascii="PT Astra Serif" w:hAnsi="PT Astra Serif"/>
              </w:rPr>
              <w:t>3,08</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2,618</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2,225</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2,114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2,008</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1,807</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hAnsi="PT Astra Serif"/>
                <w:b/>
              </w:rPr>
              <w:t>Котельная п. Силикатный, ул. Первомайская, 1</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p>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0,0028</w:t>
            </w:r>
          </w:p>
        </w:tc>
      </w:tr>
    </w:tbl>
    <w:p w:rsidR="00FA10CD" w:rsidRPr="00FA1062" w:rsidRDefault="00FA10CD" w:rsidP="00FA10CD">
      <w:pPr>
        <w:spacing w:after="96"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 xml:space="preserve">Раздел </w:t>
      </w:r>
      <w:r w:rsidR="00825F4A" w:rsidRPr="00825F4A">
        <w:rPr>
          <w:rFonts w:ascii="PT Astra Serif" w:hAnsi="PT Astra Serif"/>
          <w:b/>
          <w:sz w:val="24"/>
          <w:szCs w:val="24"/>
        </w:rPr>
        <w:t>4. Основные</w:t>
      </w:r>
      <w:r w:rsidRPr="00825F4A">
        <w:rPr>
          <w:rFonts w:ascii="PT Astra Serif" w:hAnsi="PT Astra Serif"/>
          <w:b/>
          <w:sz w:val="24"/>
          <w:szCs w:val="24"/>
        </w:rPr>
        <w:t xml:space="preserve"> положения мастер-плана</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развития систем теплоснабжения поселения.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Все варианты развития системы теплоснабжения МО Силикатненское городское поселение сформированы на основе территориально-распределенного прогноза изменения тепловой нагрузки, приведенного в главе 2 «Перспективное потребление тепловой энергии на цели теплоснабжения», а также на основе Проекта Генерального плана поселения.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Предлагаемые варианты развития системы теплоснабжения представлены в таблице 5.1.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5.1. </w:t>
      </w:r>
    </w:p>
    <w:tbl>
      <w:tblPr>
        <w:tblStyle w:val="TableGrid"/>
        <w:tblW w:w="10197" w:type="dxa"/>
        <w:tblInd w:w="5" w:type="dxa"/>
        <w:tblCellMar>
          <w:top w:w="54" w:type="dxa"/>
          <w:left w:w="108" w:type="dxa"/>
          <w:right w:w="115" w:type="dxa"/>
        </w:tblCellMar>
        <w:tblLook w:val="04A0" w:firstRow="1" w:lastRow="0" w:firstColumn="1" w:lastColumn="0" w:noHBand="0" w:noVBand="1"/>
      </w:tblPr>
      <w:tblGrid>
        <w:gridCol w:w="2655"/>
        <w:gridCol w:w="4140"/>
        <w:gridCol w:w="3402"/>
      </w:tblGrid>
      <w:tr w:rsidR="00FA10CD" w:rsidRPr="00FA1062" w:rsidTr="00825F4A">
        <w:trPr>
          <w:trHeight w:val="562"/>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Зонирование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1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2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r>
      <w:tr w:rsidR="00FA10CD" w:rsidRPr="00FA1062" w:rsidTr="00825F4A">
        <w:trPr>
          <w:trHeight w:val="1529"/>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 Силикатный,   Лесная 1к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Перевод всех потребителей на индивидуальное поквартирное отопление </w:t>
            </w:r>
          </w:p>
        </w:tc>
      </w:tr>
      <w:tr w:rsidR="00FA10CD" w:rsidRPr="00FA1062" w:rsidTr="00825F4A">
        <w:trPr>
          <w:trHeight w:val="1527"/>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lastRenderedPageBreak/>
              <w:t xml:space="preserve">п. Силикатный,  ул. Первомайская,1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t xml:space="preserve">Перевод всех потребителей на индивидуальное поквартирное отопление </w:t>
            </w:r>
          </w:p>
        </w:tc>
      </w:tr>
    </w:tbl>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этом для всех рассмотренных котельных развитие предусматривается: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существующих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источников тепловой энергии (мощности): в соответствии с существующим графиком;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предлагаемых </w:t>
      </w:r>
      <w:r w:rsidRPr="00825F4A">
        <w:rPr>
          <w:rFonts w:ascii="PT Astra Serif" w:hAnsi="PT Astra Serif"/>
          <w:sz w:val="24"/>
          <w:szCs w:val="24"/>
        </w:rPr>
        <w:tab/>
        <w:t xml:space="preserve">к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строительству источников: 95/70 </w:t>
      </w:r>
      <w:r w:rsidRPr="00825F4A">
        <w:rPr>
          <w:rFonts w:ascii="PT Astra Serif" w:hAnsi="PT Astra Serif"/>
          <w:sz w:val="24"/>
          <w:szCs w:val="24"/>
          <w:vertAlign w:val="superscript"/>
        </w:rPr>
        <w:t>0</w:t>
      </w:r>
      <w:r w:rsidRPr="00825F4A">
        <w:rPr>
          <w:rFonts w:ascii="PT Astra Serif" w:hAnsi="PT Astra Serif"/>
          <w:sz w:val="24"/>
          <w:szCs w:val="24"/>
        </w:rPr>
        <w:t xml:space="preserve">С (с возможностью корректировки при выполнении ежегодной актуализации схемы теплоснабжения);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реализации 1 варианта развития, затраты на реализацию составит 0,608 млн.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рублей в том числе НДС, в ценах 2024 г. Срок проведения мероприятий составит не более 8 лет.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реализации 2 варианта развития, затраты на реализацию составят 120,217 млн. рублей в том числе НДС, в ценах 2024 г. Срок проведения мероприятий по выводу из эксплуатации старых котельных и строительство новых модульных котельных с перекладкой тепловых сетей теплоснабжение составит не менее 6 лет. </w:t>
      </w:r>
    </w:p>
    <w:p w:rsidR="00FA10CD" w:rsidRPr="00FA1062" w:rsidRDefault="00FA10CD" w:rsidP="00FA10CD">
      <w:pPr>
        <w:spacing w:after="94"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b"/>
        <w:jc w:val="center"/>
        <w:rPr>
          <w:rFonts w:ascii="PT Astra Serif" w:hAnsi="PT Astra Serif"/>
          <w:b/>
        </w:rPr>
      </w:pPr>
      <w:r w:rsidRPr="00825F4A">
        <w:rPr>
          <w:rFonts w:ascii="PT Astra Serif" w:hAnsi="PT Astra Serif"/>
          <w:b/>
        </w:rPr>
        <w:t>Раздел 5. Предложения по строительству, реконструкции и техническому перевооружению источников тепловой энергии.</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Строительство новых и реконструкция тепловых источников тепловой энергии в муниципальном образовании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FA10CD">
      <w:pPr>
        <w:spacing w:after="9" w:line="360" w:lineRule="auto"/>
        <w:ind w:left="-5" w:right="47"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Реконструкции источников тепловой энергии, обеспечивающих перспективную тепловую нагрузку в </w:t>
      </w:r>
      <w:r w:rsidR="00825F4A" w:rsidRPr="00825F4A">
        <w:rPr>
          <w:rFonts w:ascii="PT Astra Serif" w:hAnsi="PT Astra Serif"/>
          <w:sz w:val="24"/>
          <w:szCs w:val="24"/>
        </w:rPr>
        <w:t>существующих и расширяемых зонах действия источников тепловой энергии,</w:t>
      </w:r>
      <w:r w:rsidRPr="00825F4A">
        <w:rPr>
          <w:rFonts w:ascii="PT Astra Serif" w:hAnsi="PT Astra Serif"/>
          <w:sz w:val="24"/>
          <w:szCs w:val="24"/>
        </w:rPr>
        <w:t xml:space="preserve">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Техническое перевооружение источников тепловой энергии с целью повышения эффективности работы систем теплоснабжения не планируется. </w:t>
      </w:r>
    </w:p>
    <w:p w:rsidR="00FA10CD" w:rsidRPr="00825F4A" w:rsidRDefault="00FA10CD" w:rsidP="00825F4A">
      <w:pPr>
        <w:pStyle w:val="ab"/>
        <w:jc w:val="center"/>
        <w:rPr>
          <w:rFonts w:ascii="PT Astra Serif" w:hAnsi="PT Astra Serif"/>
          <w:sz w:val="24"/>
          <w:szCs w:val="24"/>
        </w:rPr>
      </w:pP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На территории муниципального образования отсутствуют источники </w:t>
      </w:r>
      <w:r w:rsidR="00825F4A" w:rsidRPr="00825F4A">
        <w:rPr>
          <w:rFonts w:ascii="PT Astra Serif" w:hAnsi="PT Astra Serif"/>
          <w:sz w:val="24"/>
          <w:szCs w:val="24"/>
        </w:rPr>
        <w:t>тепловой энергии,</w:t>
      </w:r>
      <w:r w:rsidRPr="00825F4A">
        <w:rPr>
          <w:rFonts w:ascii="PT Astra Serif" w:hAnsi="PT Astra Serif"/>
          <w:sz w:val="24"/>
          <w:szCs w:val="24"/>
        </w:rPr>
        <w:t xml:space="preserve"> работающие в режиме комбинированной выработки электрической и тепловой энергии.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825F4A">
      <w:pPr>
        <w:pStyle w:val="ab"/>
        <w:jc w:val="center"/>
      </w:pPr>
      <w:r w:rsidRPr="00825F4A">
        <w:rPr>
          <w:rFonts w:ascii="PT Astra Serif" w:hAnsi="PT Astra Serif"/>
          <w:b/>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Pr="00825F4A">
        <w:rPr>
          <w:rFonts w:ascii="PT Astra Serif" w:hAnsi="PT Astra Serif"/>
          <w:b/>
        </w:rPr>
        <w:t xml:space="preserve"> службы, в случае если продление срока службы технически невозможно или экономически нецелесообразно.</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Вывода из эксплуатации, консервации и демонтажу избыточных источников тепловой энергии, а также источников тепловой энергии, выработавших </w:t>
      </w:r>
      <w:r w:rsidR="00BC5069" w:rsidRPr="00BC5069">
        <w:rPr>
          <w:rFonts w:ascii="PT Astra Serif" w:hAnsi="PT Astra Serif"/>
          <w:sz w:val="24"/>
          <w:szCs w:val="24"/>
        </w:rPr>
        <w:t>нормативный срок службы,</w:t>
      </w:r>
      <w:r w:rsidRPr="00BC5069">
        <w:rPr>
          <w:rFonts w:ascii="PT Astra Serif" w:hAnsi="PT Astra Serif"/>
          <w:sz w:val="24"/>
          <w:szCs w:val="24"/>
        </w:rPr>
        <w:t xml:space="preserve"> не планируется. </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5.7. Меры по переводу котельных, размещенных в существующих и расширяемых зонах действия источников тепловой энергии,</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Default="00FA10CD" w:rsidP="00FA10CD">
      <w:pPr>
        <w:spacing w:after="9" w:line="360" w:lineRule="auto"/>
        <w:ind w:left="-5" w:right="47" w:hanging="10"/>
        <w:jc w:val="center"/>
        <w:rPr>
          <w:rFonts w:ascii="Times New Roman" w:eastAsia="Times New Roman" w:hAnsi="Times New Roman" w:cs="Times New Roman"/>
          <w:b/>
          <w:sz w:val="24"/>
          <w:szCs w:val="24"/>
        </w:rPr>
      </w:pP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bl>
      <w:tblPr>
        <w:tblStyle w:val="TableGrid"/>
        <w:tblW w:w="10140" w:type="dxa"/>
        <w:tblInd w:w="5" w:type="dxa"/>
        <w:tblCellMar>
          <w:top w:w="14" w:type="dxa"/>
          <w:left w:w="115" w:type="dxa"/>
          <w:right w:w="115" w:type="dxa"/>
        </w:tblCellMar>
        <w:tblLook w:val="04A0" w:firstRow="1" w:lastRow="0" w:firstColumn="1" w:lastColumn="0" w:noHBand="0" w:noVBand="1"/>
      </w:tblPr>
      <w:tblGrid>
        <w:gridCol w:w="3375"/>
        <w:gridCol w:w="3382"/>
        <w:gridCol w:w="3383"/>
      </w:tblGrid>
      <w:tr w:rsidR="00FA10CD" w:rsidRPr="00FA1062" w:rsidTr="00FA10CD">
        <w:trPr>
          <w:trHeight w:val="562"/>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наружного воздуха, ºС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подающем трубопроводе, ºС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обратном трубопроводе, ºС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42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lastRenderedPageBreak/>
              <w:t xml:space="preserve">-23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70 </w:t>
            </w:r>
          </w:p>
        </w:tc>
      </w:tr>
    </w:tbl>
    <w:p w:rsidR="00FA10CD" w:rsidRPr="00FA1062" w:rsidRDefault="00FA10CD" w:rsidP="00FA10CD">
      <w:pPr>
        <w:spacing w:after="0" w:line="360" w:lineRule="auto"/>
        <w:ind w:left="283"/>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FA10CD" w:rsidRPr="00BC5069" w:rsidRDefault="00FA10CD" w:rsidP="00DA0FDD">
      <w:pPr>
        <w:spacing w:after="0" w:line="240" w:lineRule="auto"/>
        <w:ind w:left="293" w:hanging="10"/>
        <w:rPr>
          <w:rFonts w:ascii="PT Astra Serif" w:hAnsi="PT Astra Serif" w:cs="Times New Roman"/>
          <w:sz w:val="24"/>
          <w:szCs w:val="24"/>
        </w:rPr>
      </w:pPr>
      <w:r w:rsidRPr="00BC5069">
        <w:rPr>
          <w:rFonts w:ascii="PT Astra Serif" w:eastAsia="Times New Roman" w:hAnsi="PT Astra Serif" w:cs="Times New Roman"/>
          <w:sz w:val="24"/>
          <w:szCs w:val="24"/>
        </w:rPr>
        <w:t xml:space="preserve">Изменение установленной мощности тепловых источников не планируется. </w:t>
      </w:r>
    </w:p>
    <w:p w:rsidR="00FA10CD" w:rsidRPr="00BC5069" w:rsidRDefault="00FA10CD" w:rsidP="00DA0FDD">
      <w:pPr>
        <w:spacing w:after="21"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Использование возобновляемых источников энергии, а также местных видов топлива не целесообразно. </w:t>
      </w:r>
    </w:p>
    <w:p w:rsidR="00FA10CD" w:rsidRPr="00BC5069" w:rsidRDefault="00FA10CD" w:rsidP="00DA0FDD">
      <w:pPr>
        <w:spacing w:after="94" w:line="240" w:lineRule="auto"/>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DA0FDD">
      <w:pPr>
        <w:spacing w:after="36" w:line="240" w:lineRule="auto"/>
        <w:ind w:left="38" w:right="96"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6. Предложения по строительству и реконструкции тепловых сетей. </w:t>
      </w:r>
    </w:p>
    <w:p w:rsidR="00FA10CD" w:rsidRPr="00BC5069" w:rsidRDefault="00FA10CD" w:rsidP="00DA0FDD">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целесообразно. </w:t>
      </w:r>
    </w:p>
    <w:p w:rsidR="00FA10CD" w:rsidRPr="00BC5069" w:rsidRDefault="00FA10CD" w:rsidP="00DA0FDD">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так как прирост тепловой нагрузки в перспективе незначителен ввиду строительства индивидуального жилища. </w:t>
      </w:r>
    </w:p>
    <w:p w:rsidR="00FA10CD" w:rsidRPr="00BC5069" w:rsidRDefault="00FA10CD" w:rsidP="00BC5069">
      <w:pPr>
        <w:spacing w:after="211" w:line="240" w:lineRule="auto"/>
        <w:rPr>
          <w:rFonts w:ascii="PT Astra Serif" w:hAnsi="PT Astra Serif" w:cs="Times New Roman"/>
          <w:sz w:val="24"/>
          <w:szCs w:val="24"/>
        </w:rPr>
      </w:pPr>
      <w:r w:rsidRPr="00BC5069">
        <w:rPr>
          <w:rFonts w:ascii="PT Astra Serif" w:hAnsi="PT Astra Serif" w:cs="Times New Roman"/>
          <w:sz w:val="24"/>
          <w:szCs w:val="24"/>
        </w:rPr>
        <w:t xml:space="preserve"> </w:t>
      </w:r>
    </w:p>
    <w:p w:rsidR="00FA10CD" w:rsidRPr="00BC5069" w:rsidRDefault="00FA10CD" w:rsidP="00BC5069">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планируется, ввиду малого числа абонентов с централизованным теплоснабжением, высокой удаленности тепловых источников, и малым запасом резервов тепловой мощности котельных.</w:t>
      </w:r>
      <w:r w:rsidRPr="00BC5069">
        <w:rPr>
          <w:rFonts w:ascii="PT Astra Serif" w:hAnsi="PT Astra Serif" w:cs="Times New Roman"/>
          <w:sz w:val="24"/>
          <w:szCs w:val="24"/>
        </w:rPr>
        <w:t xml:space="preserve"> </w:t>
      </w:r>
    </w:p>
    <w:p w:rsidR="00FA10CD" w:rsidRPr="00BC5069" w:rsidRDefault="00FA10CD" w:rsidP="00BC5069">
      <w:pPr>
        <w:spacing w:after="35" w:line="240" w:lineRule="auto"/>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spacing w:after="41"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lastRenderedPageBreak/>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 </w:t>
      </w:r>
    </w:p>
    <w:p w:rsidR="00FA10CD" w:rsidRPr="00BC5069" w:rsidRDefault="00FA10CD" w:rsidP="00BC5069">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rsidR="00FA10CD" w:rsidRPr="00BC5069" w:rsidRDefault="00FA10CD" w:rsidP="00BC5069">
      <w:pPr>
        <w:spacing w:after="0" w:line="240" w:lineRule="auto"/>
        <w:ind w:left="-15" w:firstLine="556"/>
        <w:rPr>
          <w:rFonts w:ascii="PT Astra Serif" w:hAnsi="PT Astra Serif" w:cs="Times New Roman"/>
          <w:sz w:val="24"/>
          <w:szCs w:val="24"/>
        </w:rPr>
      </w:pPr>
      <w:r w:rsidRPr="00BC5069">
        <w:rPr>
          <w:rFonts w:ascii="PT Astra Serif" w:eastAsia="Times New Roman" w:hAnsi="PT Astra Serif" w:cs="Times New Roman"/>
          <w:sz w:val="24"/>
          <w:szCs w:val="24"/>
        </w:rPr>
        <w:t xml:space="preserve">Реализация </w:t>
      </w:r>
      <w:r w:rsidRPr="00BC5069">
        <w:rPr>
          <w:rFonts w:ascii="PT Astra Serif" w:eastAsia="Times New Roman" w:hAnsi="PT Astra Serif" w:cs="Times New Roman"/>
          <w:sz w:val="24"/>
          <w:szCs w:val="24"/>
        </w:rPr>
        <w:tab/>
        <w:t xml:space="preserve">мероприятий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строительству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для обеспечения </w:t>
      </w:r>
      <w:r w:rsidRPr="00BC5069">
        <w:rPr>
          <w:rFonts w:ascii="PT Astra Serif" w:eastAsia="Times New Roman" w:hAnsi="PT Astra Serif" w:cs="Times New Roman"/>
          <w:sz w:val="24"/>
          <w:szCs w:val="24"/>
        </w:rPr>
        <w:tab/>
        <w:t xml:space="preserve">нормативной </w:t>
      </w:r>
      <w:r w:rsidRPr="00BC5069">
        <w:rPr>
          <w:rFonts w:ascii="PT Astra Serif" w:eastAsia="Times New Roman" w:hAnsi="PT Astra Serif" w:cs="Times New Roman"/>
          <w:sz w:val="24"/>
          <w:szCs w:val="24"/>
        </w:rPr>
        <w:tab/>
        <w:t xml:space="preserve">надежности </w:t>
      </w:r>
      <w:r w:rsidRPr="00BC5069">
        <w:rPr>
          <w:rFonts w:ascii="PT Astra Serif" w:eastAsia="Times New Roman" w:hAnsi="PT Astra Serif" w:cs="Times New Roman"/>
          <w:sz w:val="24"/>
          <w:szCs w:val="24"/>
        </w:rPr>
        <w:tab/>
        <w:t xml:space="preserve">теплоснабжения </w:t>
      </w:r>
      <w:r w:rsidRPr="00BC5069">
        <w:rPr>
          <w:rFonts w:ascii="PT Astra Serif" w:eastAsia="Times New Roman" w:hAnsi="PT Astra Serif" w:cs="Times New Roman"/>
          <w:sz w:val="24"/>
          <w:szCs w:val="24"/>
        </w:rPr>
        <w:tab/>
        <w:t xml:space="preserve">в </w:t>
      </w:r>
      <w:r w:rsidRPr="00BC5069">
        <w:rPr>
          <w:rFonts w:ascii="PT Astra Serif" w:eastAsia="Times New Roman" w:hAnsi="PT Astra Serif" w:cs="Times New Roman"/>
          <w:sz w:val="24"/>
          <w:szCs w:val="24"/>
        </w:rPr>
        <w:tab/>
        <w:t xml:space="preserve">рамках </w:t>
      </w:r>
      <w:r w:rsidRPr="00BC5069">
        <w:rPr>
          <w:rFonts w:ascii="PT Astra Serif" w:eastAsia="Times New Roman" w:hAnsi="PT Astra Serif" w:cs="Times New Roman"/>
          <w:sz w:val="24"/>
          <w:szCs w:val="24"/>
        </w:rPr>
        <w:tab/>
        <w:t xml:space="preserve">схемы теплоснабжения </w:t>
      </w:r>
      <w:r w:rsidRPr="00BC5069">
        <w:rPr>
          <w:rFonts w:ascii="PT Astra Serif" w:eastAsia="Times New Roman" w:hAnsi="PT Astra Serif" w:cs="Times New Roman"/>
          <w:sz w:val="24"/>
          <w:szCs w:val="24"/>
        </w:rPr>
        <w:tab/>
        <w:t xml:space="preserve">не </w:t>
      </w:r>
      <w:r w:rsidRPr="00BC5069">
        <w:rPr>
          <w:rFonts w:ascii="PT Astra Serif" w:eastAsia="Times New Roman" w:hAnsi="PT Astra Serif" w:cs="Times New Roman"/>
          <w:sz w:val="24"/>
          <w:szCs w:val="24"/>
        </w:rPr>
        <w:tab/>
        <w:t xml:space="preserve">предусмотрена. </w:t>
      </w:r>
      <w:r w:rsidRPr="00BC5069">
        <w:rPr>
          <w:rFonts w:ascii="PT Astra Serif" w:eastAsia="Times New Roman" w:hAnsi="PT Astra Serif" w:cs="Times New Roman"/>
          <w:sz w:val="24"/>
          <w:szCs w:val="24"/>
        </w:rPr>
        <w:tab/>
        <w:t xml:space="preserve">Для </w:t>
      </w:r>
      <w:r w:rsidRPr="00BC5069">
        <w:rPr>
          <w:rFonts w:ascii="PT Astra Serif" w:eastAsia="Times New Roman" w:hAnsi="PT Astra Serif" w:cs="Times New Roman"/>
          <w:sz w:val="24"/>
          <w:szCs w:val="24"/>
        </w:rPr>
        <w:tab/>
        <w:t xml:space="preserve">обеспечения нормативных показателей надежности, на основании проведенного анализа, (Книга 10 «Оценка надежности теплоснабжения») разработаны рекомендации по перекладке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Рекомендации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перекладке </w:t>
      </w:r>
      <w:r w:rsidRPr="00BC5069">
        <w:rPr>
          <w:rFonts w:ascii="PT Astra Serif" w:eastAsia="Times New Roman" w:hAnsi="PT Astra Serif" w:cs="Times New Roman"/>
          <w:sz w:val="24"/>
          <w:szCs w:val="24"/>
        </w:rPr>
        <w:tab/>
        <w:t xml:space="preserve">тепловых сетей, с целью обеспечения нормативной надёжности представлены в Книге 10. Часть тепловых сетей, на территории муниципального образования, выработала свой эксплуатационный ресурс, в результате чего не достигается нормативная надежность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результате реализации рекомендованных мероприятий по реконструкции тепловых сетей будут достигнуты нормативные показатели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Нормативные показатели безотказности тепловых сетей обеспечиваются следующими мероприятиями: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A10CD" w:rsidRPr="00BC5069" w:rsidRDefault="00FA10CD" w:rsidP="00BC5069">
      <w:pPr>
        <w:numPr>
          <w:ilvl w:val="0"/>
          <w:numId w:val="4"/>
        </w:numPr>
        <w:spacing w:after="155"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местом </w:t>
      </w:r>
      <w:r w:rsidRPr="00BC5069">
        <w:rPr>
          <w:rFonts w:ascii="PT Astra Serif" w:eastAsia="Times New Roman" w:hAnsi="PT Astra Serif" w:cs="Times New Roman"/>
          <w:sz w:val="24"/>
          <w:szCs w:val="24"/>
        </w:rPr>
        <w:tab/>
        <w:t xml:space="preserve">размещения </w:t>
      </w:r>
      <w:r w:rsidRPr="00BC5069">
        <w:rPr>
          <w:rFonts w:ascii="PT Astra Serif" w:eastAsia="Times New Roman" w:hAnsi="PT Astra Serif" w:cs="Times New Roman"/>
          <w:sz w:val="24"/>
          <w:szCs w:val="24"/>
        </w:rPr>
        <w:tab/>
        <w:t xml:space="preserve">резервных </w:t>
      </w:r>
      <w:r w:rsidRPr="00BC5069">
        <w:rPr>
          <w:rFonts w:ascii="PT Astra Serif" w:eastAsia="Times New Roman" w:hAnsi="PT Astra Serif" w:cs="Times New Roman"/>
          <w:sz w:val="24"/>
          <w:szCs w:val="24"/>
        </w:rPr>
        <w:tab/>
        <w:t xml:space="preserve">трубопроводных </w:t>
      </w:r>
      <w:r w:rsidRPr="00BC5069">
        <w:rPr>
          <w:rFonts w:ascii="PT Astra Serif" w:eastAsia="Times New Roman" w:hAnsi="PT Astra Serif" w:cs="Times New Roman"/>
          <w:sz w:val="24"/>
          <w:szCs w:val="24"/>
        </w:rPr>
        <w:tab/>
        <w:t xml:space="preserve">связей </w:t>
      </w:r>
      <w:r w:rsidRPr="00BC5069">
        <w:rPr>
          <w:rFonts w:ascii="PT Astra Serif" w:eastAsia="Times New Roman" w:hAnsi="PT Astra Serif" w:cs="Times New Roman"/>
          <w:sz w:val="24"/>
          <w:szCs w:val="24"/>
        </w:rPr>
        <w:tab/>
        <w:t xml:space="preserve">между </w:t>
      </w:r>
    </w:p>
    <w:p w:rsidR="00FA10CD" w:rsidRPr="00BC5069" w:rsidRDefault="00FA10CD" w:rsidP="00BC5069">
      <w:pPr>
        <w:spacing w:after="204" w:line="240" w:lineRule="auto"/>
        <w:ind w:left="-15"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радиальными теплопроводами;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достаточностью </w:t>
      </w:r>
      <w:r w:rsidR="000F3BFD" w:rsidRPr="00BC5069">
        <w:rPr>
          <w:rFonts w:ascii="PT Astra Serif" w:eastAsia="Times New Roman" w:hAnsi="PT Astra Serif" w:cs="Times New Roman"/>
          <w:sz w:val="24"/>
          <w:szCs w:val="24"/>
        </w:rPr>
        <w:t>диаметров,</w:t>
      </w:r>
      <w:r w:rsidRPr="00BC5069">
        <w:rPr>
          <w:rFonts w:ascii="PT Astra Serif" w:eastAsia="Times New Roman" w:hAnsi="PT Astra Serif" w:cs="Times New Roman"/>
          <w:sz w:val="24"/>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очередность ремонтов и замен теплопроводов, частично или полностью утративших свой ресурс.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настоящее время рассматривается вариант замены </w:t>
      </w:r>
      <w:r w:rsidR="000F3BFD" w:rsidRPr="00BC5069">
        <w:rPr>
          <w:rFonts w:ascii="PT Astra Serif" w:eastAsia="Times New Roman" w:hAnsi="PT Astra Serif" w:cs="Times New Roman"/>
          <w:sz w:val="24"/>
          <w:szCs w:val="24"/>
        </w:rPr>
        <w:t>тепловых сетей,</w:t>
      </w:r>
      <w:r w:rsidRPr="00BC5069">
        <w:rPr>
          <w:rFonts w:ascii="PT Astra Serif" w:eastAsia="Times New Roman" w:hAnsi="PT Astra Serif" w:cs="Times New Roman"/>
          <w:sz w:val="24"/>
          <w:szCs w:val="24"/>
        </w:rPr>
        <w:t xml:space="preserve"> исчерпавших свой ресурс с точки зрения надежности теплоснабжения. Более подробно мероприятия рассмотрены ниже в соответствующей части настоящей книги.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Перечень участков тепловых сетей, подлежащих замене в связи с исчерпанием эксплуатационного ресурса, и капитальные затраты на реконструкцию представлены в таблице. По результатам проведения поверочных и наладочных расчетов в электронной модели системы теплоснабжения, была предложена реконструкция участков тепловой сети со сроком эксплуатации, достигшим нормативного, а также для оптимизации гидравлического режима работы тепловых сетей.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трубопроводы со сроком эксплуатации 25 лет и более предлагается заменить на новые без изменения или с частичным изменением диаметров. В качестве изоляционного материала предлагается использовать пенополиуретан (ППУ).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Перед заменой участков тепловых сетей рекомендуется проводить комплексную диагностику трубопроводов (неразрушающих контроль), для уточнения необходимости замены.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эффектом от реализации данного мероприятия является снижение тепловых потерь при передаче теплоносителя от источника до потребителей и повышение надежности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(в ценах 2024 г.) приведена в таблице 6.1. Таблица 6.1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spacing w:after="18"/>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113"/>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9"/>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6"/>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2029-2039 </w:t>
            </w:r>
          </w:p>
        </w:tc>
      </w:tr>
      <w:tr w:rsidR="00FA10CD" w:rsidRPr="00BC5069"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36,00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bl>
    <w:p w:rsidR="00FA10CD" w:rsidRPr="00BC5069" w:rsidRDefault="00FA10CD" w:rsidP="00BC5069">
      <w:pPr>
        <w:spacing w:after="233"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34"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BC5069" w:rsidRDefault="00FA10CD" w:rsidP="00BC5069">
      <w:pPr>
        <w:spacing w:after="229"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99"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8. Перспективные топливные балансы. </w:t>
      </w:r>
    </w:p>
    <w:p w:rsidR="00FA10CD" w:rsidRPr="00BC5069" w:rsidRDefault="00FA10CD" w:rsidP="00BC5069">
      <w:pPr>
        <w:spacing w:after="37"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разработаны в соответствии с требованиями к схемам теплоснабжения. В результате разработки в соответствии с требованиями к схеме теплоснабжения должны быть решены следующие задачи: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объемы топлива для обеспечения выработки тепловой энергии на каждом источнике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определены виды топлива, обеспечивающие выработку необходимой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показатели эффективности использования топлива и предлагаемого к использованию теплоэнергетического оборудования.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Перспективное топливопотребление было рассчитано для варианта, принятого в соответствии с Книгой 5 «Мастер-план разработки схемы теплоснабжения муниципального образования Силикатненское городское поселение.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выработки тепловой энергии, потребления топлива на источниках тепловой энергии были приняты следующие условия: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перспективного отпуска и выработки тепловой энергии энергоисточниками принимались значения перспективного потребления тепловой энергии в зонах действия данных энергоисточников, приведенные в документе «Обосновывающие материалы к схеме теплоснабжения муниципального образования Силикатненское городское поселение на период до 2039 года.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значения потерь тепловой энергии в сетях и затрат тепла на собственные нужды энергоисточников принимались с учетом существующих значений, плановых показателей организаций, а также с учетом реализации предложенных мероприятий по реконструкции и новому строительству </w:t>
      </w:r>
    </w:p>
    <w:p w:rsidR="00FA10CD" w:rsidRPr="00BC5069" w:rsidRDefault="00FA10CD" w:rsidP="00BC5069">
      <w:pPr>
        <w:spacing w:after="186" w:line="240" w:lineRule="auto"/>
        <w:ind w:left="-15"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энергоисточников, тепловых сетей и теплосетевых объектов;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рассчитывались исходя из отсутствия потребления тепловой энергии в летний период. </w:t>
      </w:r>
    </w:p>
    <w:p w:rsidR="00FA10CD" w:rsidRPr="00BC5069" w:rsidRDefault="00FA10CD" w:rsidP="00BC5069">
      <w:pPr>
        <w:spacing w:after="184" w:line="240" w:lineRule="auto"/>
        <w:ind w:left="566"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Запасы топлива для источников теплоснабжения отсутствуют. </w:t>
      </w:r>
    </w:p>
    <w:p w:rsidR="00FA10CD" w:rsidRPr="00BC5069" w:rsidRDefault="00FA10CD" w:rsidP="00BC5069">
      <w:pPr>
        <w:spacing w:after="0" w:line="240" w:lineRule="auto"/>
        <w:ind w:left="10" w:right="62" w:hanging="10"/>
        <w:jc w:val="right"/>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Таблица 8.1. </w:t>
      </w:r>
    </w:p>
    <w:tbl>
      <w:tblPr>
        <w:tblStyle w:val="TableGrid"/>
        <w:tblW w:w="10202" w:type="dxa"/>
        <w:tblInd w:w="5" w:type="dxa"/>
        <w:tblCellMar>
          <w:top w:w="63" w:type="dxa"/>
          <w:left w:w="137" w:type="dxa"/>
          <w:right w:w="84" w:type="dxa"/>
        </w:tblCellMar>
        <w:tblLook w:val="04A0" w:firstRow="1" w:lastRow="0" w:firstColumn="1" w:lastColumn="0" w:noHBand="0" w:noVBand="1"/>
      </w:tblPr>
      <w:tblGrid>
        <w:gridCol w:w="3099"/>
        <w:gridCol w:w="1699"/>
        <w:gridCol w:w="1001"/>
        <w:gridCol w:w="1001"/>
        <w:gridCol w:w="1135"/>
        <w:gridCol w:w="1132"/>
        <w:gridCol w:w="1135"/>
      </w:tblGrid>
      <w:tr w:rsidR="00FA10CD" w:rsidRPr="00BC5069" w:rsidTr="00FA10CD">
        <w:trPr>
          <w:trHeight w:val="734"/>
        </w:trPr>
        <w:tc>
          <w:tcPr>
            <w:tcW w:w="311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7"/>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Современное сост. 2024 г.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2028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4"/>
              <w:jc w:val="center"/>
              <w:rPr>
                <w:rFonts w:ascii="PT Astra Serif" w:hAnsi="PT Astra Serif" w:cs="Times New Roman"/>
                <w:sz w:val="24"/>
                <w:szCs w:val="24"/>
              </w:rPr>
            </w:pPr>
            <w:r w:rsidRPr="00BC5069">
              <w:rPr>
                <w:rFonts w:ascii="PT Astra Serif" w:eastAsia="Times New Roman" w:hAnsi="PT Astra Serif" w:cs="Times New Roman"/>
                <w:b/>
                <w:sz w:val="24"/>
                <w:szCs w:val="24"/>
              </w:rPr>
              <w:t>2029-</w:t>
            </w:r>
          </w:p>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2039 </w:t>
            </w:r>
          </w:p>
        </w:tc>
      </w:tr>
      <w:tr w:rsidR="00FA10CD" w:rsidRPr="00BC5069" w:rsidTr="00FA10CD">
        <w:trPr>
          <w:trHeight w:val="331"/>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left="306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Лесная 1к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88"/>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811,34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754,55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716,82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680,98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653,74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627,59 </w:t>
            </w:r>
          </w:p>
        </w:tc>
      </w:tr>
      <w:tr w:rsidR="00FA10CD" w:rsidRPr="00BC5069" w:rsidTr="00FA10CD">
        <w:trPr>
          <w:trHeight w:val="841"/>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2344,02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2179,94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2070,94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1967,39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1888,70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1813,15 </w:t>
            </w:r>
          </w:p>
        </w:tc>
      </w:tr>
      <w:tr w:rsidR="00FA10CD" w:rsidRPr="00BC5069" w:rsidTr="00FA10CD">
        <w:trPr>
          <w:trHeight w:val="425"/>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right="348"/>
              <w:jc w:val="right"/>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ул. Первомайская, 1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69"/>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r>
      <w:tr w:rsidR="00FA10CD" w:rsidRPr="00BC5069" w:rsidTr="00FA10CD">
        <w:trPr>
          <w:trHeight w:val="782"/>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r>
    </w:tbl>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топливом для всех рассматриваемых котельных, не осуществляющих регулируемые виды деятельности, в области теплоснабжения является природный газ.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p>
    <w:p w:rsidR="00FA10CD" w:rsidRPr="00BC5069" w:rsidRDefault="00FA10CD" w:rsidP="00BC5069">
      <w:pPr>
        <w:spacing w:after="36" w:line="240" w:lineRule="auto"/>
        <w:ind w:left="38" w:right="28"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9. Инвестиции в строительство, реконструкцию и техническое перевооружение. </w:t>
      </w:r>
    </w:p>
    <w:p w:rsidR="00FA10CD" w:rsidRPr="002B357A" w:rsidRDefault="00FA10CD" w:rsidP="00BC5069">
      <w:pPr>
        <w:numPr>
          <w:ilvl w:val="1"/>
          <w:numId w:val="7"/>
        </w:numPr>
        <w:spacing w:after="3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муниципальном образовании Силикатненское городское поселение в 2018 году была проведена глубокая модернизация источников тепловой энергии, старые источники тепловой энергии были выведены из эксплуатации и введены новые котельные обеспечивающие надежное теплоснабжение потребителей тепловой энергии. Новых инвестиций в строительство, реконструкцию и техническое перевооружение источников тепловой энергии на каждом. </w:t>
      </w:r>
    </w:p>
    <w:p w:rsidR="00FA10CD" w:rsidRPr="002B357A" w:rsidRDefault="00FA10CD" w:rsidP="00BC5069">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2B357A" w:rsidRDefault="00FA10CD" w:rsidP="00BC5069">
      <w:pPr>
        <w:spacing w:after="0" w:line="240" w:lineRule="auto"/>
        <w:ind w:left="-5" w:right="62" w:hanging="10"/>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Таблица 9.2 – 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spacing w:after="16"/>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113"/>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8"/>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9"/>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6"/>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2029-2039 </w:t>
            </w:r>
          </w:p>
        </w:tc>
      </w:tr>
      <w:tr w:rsidR="00FA10CD" w:rsidRPr="002B357A"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48,00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bl>
    <w:p w:rsidR="00FA10CD" w:rsidRPr="002B357A" w:rsidRDefault="00FA10CD" w:rsidP="002B357A">
      <w:pPr>
        <w:spacing w:after="27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2B357A">
      <w:pPr>
        <w:spacing w:after="270"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lastRenderedPageBreak/>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Изменений температурного графика и гидравлического режима работы системы теплоснабжения не планируется. </w:t>
      </w:r>
    </w:p>
    <w:p w:rsidR="00FA10CD" w:rsidRPr="002B357A" w:rsidRDefault="00FA10CD" w:rsidP="002B357A">
      <w:pPr>
        <w:spacing w:after="35"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2B357A" w:rsidRDefault="00FA10CD" w:rsidP="002B357A">
      <w:pPr>
        <w:spacing w:after="82" w:line="240" w:lineRule="auto"/>
        <w:ind w:left="38" w:right="100"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10. Решение об определении единой теплоснабжающей организации.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Реестр зон деятельности единой теплоснабжающей организации. </w:t>
      </w:r>
    </w:p>
    <w:tbl>
      <w:tblPr>
        <w:tblStyle w:val="TableGrid"/>
        <w:tblW w:w="7620" w:type="dxa"/>
        <w:tblInd w:w="1296" w:type="dxa"/>
        <w:tblCellMar>
          <w:top w:w="84" w:type="dxa"/>
          <w:left w:w="62" w:type="dxa"/>
          <w:right w:w="24" w:type="dxa"/>
        </w:tblCellMar>
        <w:tblLook w:val="04A0" w:firstRow="1" w:lastRow="0" w:firstColumn="1" w:lastColumn="0" w:noHBand="0" w:noVBand="1"/>
      </w:tblPr>
      <w:tblGrid>
        <w:gridCol w:w="470"/>
        <w:gridCol w:w="3481"/>
        <w:gridCol w:w="3669"/>
      </w:tblGrid>
      <w:tr w:rsidR="00FA10CD" w:rsidRPr="002B357A" w:rsidTr="00FA10CD">
        <w:trPr>
          <w:trHeight w:val="758"/>
        </w:trPr>
        <w:tc>
          <w:tcPr>
            <w:tcW w:w="470" w:type="dxa"/>
            <w:tcBorders>
              <w:top w:val="double" w:sz="6" w:space="0" w:color="000000"/>
              <w:left w:val="single" w:sz="10" w:space="0" w:color="000000"/>
              <w:bottom w:val="single" w:sz="12" w:space="0" w:color="000000"/>
              <w:right w:val="single" w:sz="12" w:space="0" w:color="000000"/>
            </w:tcBorders>
            <w:vAlign w:val="center"/>
          </w:tcPr>
          <w:p w:rsidR="00FA10CD" w:rsidRPr="002B357A" w:rsidRDefault="00FA10CD" w:rsidP="002B357A">
            <w:pPr>
              <w:spacing w:after="16"/>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2B357A">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81" w:type="dxa"/>
            <w:tcBorders>
              <w:top w:val="double" w:sz="6"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467" w:right="46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69" w:type="dxa"/>
            <w:tcBorders>
              <w:top w:val="double" w:sz="6" w:space="0" w:color="000000"/>
              <w:left w:val="single" w:sz="12" w:space="0" w:color="000000"/>
              <w:bottom w:val="single" w:sz="12" w:space="0" w:color="000000"/>
              <w:right w:val="single" w:sz="9" w:space="0" w:color="000000"/>
            </w:tcBorders>
          </w:tcPr>
          <w:p w:rsidR="00FA10CD" w:rsidRPr="002B357A" w:rsidRDefault="00FA10CD" w:rsidP="002B357A">
            <w:pPr>
              <w:ind w:left="132"/>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r>
      <w:tr w:rsidR="00FA10CD" w:rsidRPr="002B357A" w:rsidTr="00FA10CD">
        <w:trPr>
          <w:trHeight w:val="977"/>
        </w:trPr>
        <w:tc>
          <w:tcPr>
            <w:tcW w:w="470" w:type="dxa"/>
            <w:tcBorders>
              <w:top w:val="single" w:sz="12" w:space="0" w:color="000000"/>
              <w:left w:val="single" w:sz="10" w:space="0" w:color="000000"/>
              <w:bottom w:val="single" w:sz="12"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81" w:type="dxa"/>
            <w:tcBorders>
              <w:top w:val="single" w:sz="12"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69" w:type="dxa"/>
            <w:tcBorders>
              <w:top w:val="single" w:sz="12" w:space="0" w:color="000000"/>
              <w:left w:val="single" w:sz="12" w:space="0" w:color="000000"/>
              <w:bottom w:val="single" w:sz="12"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r w:rsidR="00FA10CD" w:rsidRPr="002B357A" w:rsidTr="00FA10CD">
        <w:trPr>
          <w:trHeight w:val="978"/>
        </w:trPr>
        <w:tc>
          <w:tcPr>
            <w:tcW w:w="470" w:type="dxa"/>
            <w:tcBorders>
              <w:top w:val="single" w:sz="12" w:space="0" w:color="000000"/>
              <w:left w:val="single" w:sz="10" w:space="0" w:color="000000"/>
              <w:bottom w:val="double" w:sz="6"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81" w:type="dxa"/>
            <w:tcBorders>
              <w:top w:val="single" w:sz="12" w:space="0" w:color="000000"/>
              <w:left w:val="single" w:sz="12" w:space="0" w:color="000000"/>
              <w:bottom w:val="double" w:sz="6"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69" w:type="dxa"/>
            <w:tcBorders>
              <w:top w:val="single" w:sz="12" w:space="0" w:color="000000"/>
              <w:left w:val="single" w:sz="12" w:space="0" w:color="000000"/>
              <w:bottom w:val="double" w:sz="6"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bl>
    <w:p w:rsidR="00FA10CD" w:rsidRPr="002B357A" w:rsidRDefault="00FA10CD" w:rsidP="002B357A">
      <w:pPr>
        <w:spacing w:after="94" w:line="240" w:lineRule="auto"/>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FA10CD" w:rsidRPr="002B357A" w:rsidRDefault="00FA10CD" w:rsidP="002B357A">
      <w:pPr>
        <w:spacing w:after="183" w:line="240" w:lineRule="auto"/>
        <w:ind w:left="10" w:right="62" w:hanging="10"/>
        <w:jc w:val="right"/>
        <w:rPr>
          <w:rFonts w:ascii="PT Astra Serif" w:hAnsi="PT Astra Serif" w:cs="Times New Roman"/>
          <w:sz w:val="24"/>
          <w:szCs w:val="24"/>
        </w:rPr>
      </w:pPr>
      <w:r w:rsidRPr="002B357A">
        <w:rPr>
          <w:rFonts w:ascii="PT Astra Serif" w:eastAsia="Times New Roman" w:hAnsi="PT Astra Serif" w:cs="Times New Roman"/>
          <w:sz w:val="24"/>
          <w:szCs w:val="24"/>
        </w:rPr>
        <w:t xml:space="preserve">определить единую теплоснабжающую организацию (организации) в каждой из </w:t>
      </w:r>
    </w:p>
    <w:p w:rsidR="00FA10CD" w:rsidRPr="002B357A" w:rsidRDefault="00FA10CD" w:rsidP="002B357A">
      <w:pPr>
        <w:spacing w:after="14" w:line="240" w:lineRule="auto"/>
        <w:ind w:left="551" w:right="64" w:hanging="56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систем теплоснабжения, расположенных в границах поселения, городского округа; определить на несколько систем теплоснабжения единую теплоснабжающую </w:t>
      </w:r>
    </w:p>
    <w:p w:rsidR="00FA10CD" w:rsidRPr="002B357A" w:rsidRDefault="00FA10CD" w:rsidP="002B357A">
      <w:pPr>
        <w:spacing w:after="14" w:line="240" w:lineRule="auto"/>
        <w:ind w:left="-15" w:right="6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организацию.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A10CD" w:rsidRPr="002B357A" w:rsidRDefault="002B357A" w:rsidP="002B357A">
      <w:pPr>
        <w:spacing w:after="0" w:line="240" w:lineRule="auto"/>
        <w:rPr>
          <w:rFonts w:ascii="PT Astra Serif" w:hAnsi="PT Astra Serif" w:cs="Times New Roman"/>
          <w:sz w:val="24"/>
          <w:szCs w:val="24"/>
        </w:rPr>
      </w:pPr>
      <w:r>
        <w:rPr>
          <w:rFonts w:ascii="PT Astra Serif" w:hAnsi="PT Astra Serif" w:cs="Times New Roman"/>
          <w:sz w:val="24"/>
          <w:szCs w:val="24"/>
        </w:rPr>
        <w:t xml:space="preserve"> </w:t>
      </w:r>
    </w:p>
    <w:p w:rsidR="00FA10CD" w:rsidRPr="002B357A" w:rsidRDefault="00FA10CD" w:rsidP="002B357A">
      <w:pPr>
        <w:spacing w:after="39" w:line="240" w:lineRule="auto"/>
        <w:ind w:left="-5"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2B357A" w:rsidRDefault="00FA10CD" w:rsidP="00FA10CD">
      <w:pPr>
        <w:spacing w:after="0" w:line="360" w:lineRule="auto"/>
        <w:jc w:val="right"/>
        <w:rPr>
          <w:rFonts w:ascii="PT Astra Serif" w:hAnsi="PT Astra Serif" w:cs="Times New Roman"/>
          <w:sz w:val="24"/>
          <w:szCs w:val="24"/>
        </w:rPr>
      </w:pPr>
      <w:r w:rsidRPr="002B357A">
        <w:rPr>
          <w:rFonts w:ascii="PT Astra Serif" w:hAnsi="PT Astra Serif" w:cs="Times New Roman"/>
          <w:noProof/>
          <w:sz w:val="24"/>
          <w:szCs w:val="24"/>
          <w:lang w:eastAsia="ru-RU"/>
        </w:rPr>
        <w:lastRenderedPageBreak/>
        <w:drawing>
          <wp:inline distT="0" distB="0" distL="0" distR="0">
            <wp:extent cx="6480175" cy="8301356"/>
            <wp:effectExtent l="0" t="0" r="0" b="0"/>
            <wp:docPr id="9130" name="Picture 9130"/>
            <wp:cNvGraphicFramePr/>
            <a:graphic xmlns:a="http://schemas.openxmlformats.org/drawingml/2006/main">
              <a:graphicData uri="http://schemas.openxmlformats.org/drawingml/2006/picture">
                <pic:pic xmlns:pic="http://schemas.openxmlformats.org/drawingml/2006/picture">
                  <pic:nvPicPr>
                    <pic:cNvPr id="9130" name="Picture 9130"/>
                    <pic:cNvPicPr/>
                  </pic:nvPicPr>
                  <pic:blipFill>
                    <a:blip r:embed="rId16" cstate="print"/>
                    <a:stretch>
                      <a:fillRect/>
                    </a:stretch>
                  </pic:blipFill>
                  <pic:spPr>
                    <a:xfrm>
                      <a:off x="0" y="0"/>
                      <a:ext cx="6480175" cy="8301356"/>
                    </a:xfrm>
                    <a:prstGeom prst="rect">
                      <a:avLst/>
                    </a:prstGeom>
                  </pic:spPr>
                </pic:pic>
              </a:graphicData>
            </a:graphic>
          </wp:inline>
        </w:drawing>
      </w:r>
      <w:r w:rsidRPr="002B357A">
        <w:rPr>
          <w:rFonts w:ascii="PT Astra Serif" w:eastAsia="Times New Roman" w:hAnsi="PT Astra Serif" w:cs="Times New Roman"/>
          <w:b/>
          <w:sz w:val="24"/>
          <w:szCs w:val="24"/>
        </w:rPr>
        <w:t xml:space="preserve"> </w:t>
      </w:r>
    </w:p>
    <w:p w:rsidR="002B357A" w:rsidRDefault="002B357A" w:rsidP="00FA10CD">
      <w:pPr>
        <w:spacing w:after="0" w:line="360" w:lineRule="auto"/>
        <w:jc w:val="center"/>
        <w:rPr>
          <w:rFonts w:ascii="PT Astra Serif" w:eastAsia="Times New Roman" w:hAnsi="PT Astra Serif" w:cs="Times New Roman"/>
          <w:b/>
          <w:sz w:val="24"/>
          <w:szCs w:val="24"/>
        </w:rPr>
      </w:pPr>
    </w:p>
    <w:p w:rsidR="00FA10CD" w:rsidRPr="002B357A" w:rsidRDefault="00FA10CD" w:rsidP="00FA10CD">
      <w:pPr>
        <w:spacing w:after="0" w:line="360" w:lineRule="auto"/>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0F3BFD" w:rsidRDefault="000F3BFD" w:rsidP="004F7E54">
      <w:pPr>
        <w:spacing w:after="0" w:line="240" w:lineRule="auto"/>
        <w:ind w:left="38" w:right="28" w:hanging="10"/>
        <w:jc w:val="center"/>
        <w:rPr>
          <w:rFonts w:ascii="PT Astra Serif" w:eastAsia="Times New Roman" w:hAnsi="PT Astra Serif" w:cs="Times New Roman"/>
          <w:b/>
          <w:sz w:val="24"/>
          <w:szCs w:val="24"/>
        </w:rPr>
      </w:pPr>
    </w:p>
    <w:p w:rsidR="00FA10CD" w:rsidRPr="002B357A" w:rsidRDefault="00FA10CD" w:rsidP="004F7E54">
      <w:pPr>
        <w:spacing w:after="0"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lastRenderedPageBreak/>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tbl>
      <w:tblPr>
        <w:tblStyle w:val="TableGrid"/>
        <w:tblW w:w="10416" w:type="dxa"/>
        <w:tblInd w:w="7" w:type="dxa"/>
        <w:tblCellMar>
          <w:top w:w="79" w:type="dxa"/>
          <w:left w:w="66" w:type="dxa"/>
          <w:right w:w="18" w:type="dxa"/>
        </w:tblCellMar>
        <w:tblLook w:val="04A0" w:firstRow="1" w:lastRow="0" w:firstColumn="1" w:lastColumn="0" w:noHBand="0" w:noVBand="1"/>
      </w:tblPr>
      <w:tblGrid>
        <w:gridCol w:w="473"/>
        <w:gridCol w:w="3424"/>
        <w:gridCol w:w="3687"/>
        <w:gridCol w:w="2832"/>
      </w:tblGrid>
      <w:tr w:rsidR="00FA10CD" w:rsidRPr="002B357A" w:rsidTr="00FA10CD">
        <w:trPr>
          <w:trHeight w:val="1553"/>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spacing w:after="16"/>
              <w:ind w:left="52"/>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24" w:type="dxa"/>
            <w:tcBorders>
              <w:top w:val="single" w:sz="8" w:space="0" w:color="000000"/>
              <w:left w:val="double" w:sz="4" w:space="0" w:color="000000"/>
              <w:bottom w:val="single" w:sz="8" w:space="0" w:color="000000"/>
              <w:right w:val="single" w:sz="8" w:space="0" w:color="000000"/>
            </w:tcBorders>
          </w:tcPr>
          <w:p w:rsidR="00FA10CD" w:rsidRPr="002B357A" w:rsidRDefault="00FA10CD" w:rsidP="004F7E54">
            <w:pPr>
              <w:ind w:left="437" w:right="43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ind w:left="138"/>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c>
          <w:tcPr>
            <w:tcW w:w="2832" w:type="dxa"/>
            <w:tcBorders>
              <w:top w:val="single" w:sz="8" w:space="0" w:color="000000"/>
              <w:left w:val="single" w:sz="8" w:space="0" w:color="000000"/>
              <w:bottom w:val="single" w:sz="8" w:space="0" w:color="000000"/>
              <w:right w:val="single" w:sz="6" w:space="0" w:color="000000"/>
            </w:tcBorders>
          </w:tcPr>
          <w:p w:rsidR="00FA10CD" w:rsidRPr="002B357A" w:rsidRDefault="00FA10CD" w:rsidP="004F7E54">
            <w:pPr>
              <w:ind w:left="26" w:right="2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Единая теплоснабжающая организация </w:t>
            </w:r>
          </w:p>
        </w:tc>
      </w:tr>
      <w:tr w:rsidR="00FA10CD" w:rsidRPr="002B357A" w:rsidTr="00FA10CD">
        <w:trPr>
          <w:trHeight w:val="967"/>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2832" w:type="dxa"/>
            <w:vMerge w:val="restart"/>
            <w:tcBorders>
              <w:top w:val="single" w:sz="8" w:space="0" w:color="000000"/>
              <w:left w:val="single" w:sz="8" w:space="0" w:color="000000"/>
              <w:bottom w:val="single" w:sz="8" w:space="0" w:color="000000"/>
              <w:right w:val="single" w:sz="6"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w:t>
            </w:r>
          </w:p>
          <w:p w:rsidR="00FA10CD" w:rsidRPr="002B357A" w:rsidRDefault="00FA10CD" w:rsidP="004F7E54">
            <w:pPr>
              <w:spacing w:after="20"/>
              <w:ind w:left="107"/>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комплекса Ульяновской </w:t>
            </w:r>
          </w:p>
          <w:p w:rsidR="00FA10CD" w:rsidRPr="002B357A" w:rsidRDefault="00FA10CD" w:rsidP="004F7E54">
            <w:pPr>
              <w:ind w:right="5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области» </w:t>
            </w:r>
          </w:p>
        </w:tc>
      </w:tr>
      <w:tr w:rsidR="00FA10CD" w:rsidRPr="002B357A" w:rsidTr="00FA10CD">
        <w:trPr>
          <w:trHeight w:val="970"/>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0" w:type="auto"/>
            <w:vMerge/>
            <w:tcBorders>
              <w:top w:val="nil"/>
              <w:left w:val="single" w:sz="8" w:space="0" w:color="000000"/>
              <w:bottom w:val="single" w:sz="8" w:space="0" w:color="000000"/>
              <w:right w:val="single" w:sz="6" w:space="0" w:color="000000"/>
            </w:tcBorders>
          </w:tcPr>
          <w:p w:rsidR="00FA10CD" w:rsidRPr="002B357A" w:rsidRDefault="00FA10CD" w:rsidP="004F7E54">
            <w:pPr>
              <w:rPr>
                <w:rFonts w:ascii="PT Astra Serif" w:hAnsi="PT Astra Serif" w:cs="Times New Roman"/>
                <w:sz w:val="24"/>
                <w:szCs w:val="24"/>
              </w:rPr>
            </w:pPr>
          </w:p>
        </w:tc>
      </w:tr>
    </w:tbl>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11. Решения о распределении тепловой нагрузки между источниками тепловой энергии. </w:t>
      </w:r>
    </w:p>
    <w:p w:rsidR="00FA10CD" w:rsidRPr="002B357A" w:rsidRDefault="00FA10CD" w:rsidP="004F7E54">
      <w:pPr>
        <w:spacing w:after="211"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перераспределение тепловой нагрузки из зон с дефицитом тепловой мощности в зоны с избытком тепловой мощности не целесообразно. </w:t>
      </w:r>
    </w:p>
    <w:p w:rsidR="00FA10CD" w:rsidRPr="002B357A" w:rsidRDefault="00FA10CD" w:rsidP="004F7E54">
      <w:pPr>
        <w:spacing w:after="268"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101"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12. Решения по бесхозяйным тепловым сетям.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Бесхозяйные тепловые сети на территории МО Силикатненское городское поселение отсутствуют. </w:t>
      </w:r>
    </w:p>
    <w:p w:rsidR="00FA10CD" w:rsidRPr="002B357A" w:rsidRDefault="00FA10CD" w:rsidP="004F7E54">
      <w:pPr>
        <w:spacing w:after="231" w:line="240" w:lineRule="auto"/>
        <w:ind w:left="566"/>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spacing w:after="11"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Схема теплоснабжения не синхронизируется со схемами газоснабжения,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33"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14. Индикаторы развития систем теплоснабжения поселения, городского округа, города федерального значения. </w:t>
      </w:r>
    </w:p>
    <w:p w:rsidR="00FA10CD" w:rsidRPr="002B357A" w:rsidRDefault="00FA10CD" w:rsidP="004F7E54">
      <w:pPr>
        <w:pStyle w:val="2"/>
        <w:spacing w:line="240" w:lineRule="auto"/>
        <w:ind w:left="-5"/>
        <w:rPr>
          <w:rFonts w:ascii="PT Astra Serif" w:hAnsi="PT Astra Serif"/>
          <w:sz w:val="24"/>
          <w:szCs w:val="24"/>
        </w:rPr>
      </w:pPr>
      <w:r w:rsidRPr="002B357A">
        <w:rPr>
          <w:rFonts w:ascii="PT Astra Serif" w:hAnsi="PT Astra Serif"/>
          <w:sz w:val="24"/>
          <w:szCs w:val="24"/>
        </w:rPr>
        <w:t xml:space="preserve">Таблица 14.1 - Индикаторы развития систем теплоснабжения </w:t>
      </w:r>
    </w:p>
    <w:tbl>
      <w:tblPr>
        <w:tblStyle w:val="TableGrid"/>
        <w:tblW w:w="10351" w:type="dxa"/>
        <w:tblInd w:w="0" w:type="dxa"/>
        <w:tblCellMar>
          <w:top w:w="52" w:type="dxa"/>
        </w:tblCellMar>
        <w:tblLook w:val="04A0" w:firstRow="1" w:lastRow="0" w:firstColumn="1" w:lastColumn="0" w:noHBand="0" w:noVBand="1"/>
      </w:tblPr>
      <w:tblGrid>
        <w:gridCol w:w="427"/>
        <w:gridCol w:w="6388"/>
        <w:gridCol w:w="994"/>
        <w:gridCol w:w="1274"/>
        <w:gridCol w:w="1268"/>
      </w:tblGrid>
      <w:tr w:rsidR="00FA10CD" w:rsidRPr="002B357A" w:rsidTr="00FA10CD">
        <w:trPr>
          <w:trHeight w:val="946"/>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spacing w:after="16"/>
              <w:ind w:left="101"/>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53"/>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638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Индикаторы развития систем теплоснабжения поселения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8"/>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Ед.изм. </w:t>
            </w:r>
          </w:p>
        </w:tc>
        <w:tc>
          <w:tcPr>
            <w:tcW w:w="127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20"/>
              <w:jc w:val="center"/>
              <w:rPr>
                <w:rFonts w:ascii="PT Astra Serif" w:hAnsi="PT Astra Serif" w:cs="Times New Roman"/>
                <w:sz w:val="24"/>
                <w:szCs w:val="24"/>
              </w:rPr>
            </w:pPr>
            <w:r w:rsidRPr="002B357A">
              <w:rPr>
                <w:rFonts w:ascii="PT Astra Serif" w:eastAsia="Times New Roman" w:hAnsi="PT Astra Serif" w:cs="Times New Roman"/>
                <w:sz w:val="24"/>
                <w:szCs w:val="24"/>
              </w:rPr>
              <w:t>Сущ. положение (факт</w:t>
            </w:r>
          </w:p>
          <w:p w:rsidR="00FA10CD" w:rsidRPr="002B357A" w:rsidRDefault="00FA10CD" w:rsidP="004F7E54">
            <w:pPr>
              <w:ind w:left="158"/>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год) </w:t>
            </w:r>
          </w:p>
        </w:tc>
        <w:tc>
          <w:tcPr>
            <w:tcW w:w="1268" w:type="dxa"/>
            <w:tcBorders>
              <w:top w:val="single" w:sz="4" w:space="0" w:color="000000"/>
              <w:left w:val="single" w:sz="4" w:space="0" w:color="000000"/>
              <w:bottom w:val="single" w:sz="4" w:space="0" w:color="000000"/>
              <w:right w:val="single" w:sz="4" w:space="0" w:color="000000"/>
            </w:tcBorders>
          </w:tcPr>
          <w:p w:rsidR="00FA10CD" w:rsidRPr="002B357A" w:rsidRDefault="00DA0FDD" w:rsidP="004F7E54">
            <w:pPr>
              <w:spacing w:after="18"/>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Ожидаемые показатели</w:t>
            </w:r>
            <w:r w:rsidR="00FA10CD" w:rsidRPr="002B357A">
              <w:rPr>
                <w:rFonts w:ascii="PT Astra Serif" w:eastAsia="Times New Roman" w:hAnsi="PT Astra Serif" w:cs="Times New Roman"/>
                <w:sz w:val="24"/>
                <w:szCs w:val="24"/>
              </w:rPr>
              <w:t xml:space="preserve"> </w:t>
            </w:r>
          </w:p>
          <w:p w:rsidR="00FA10CD" w:rsidRPr="002B357A" w:rsidRDefault="00FA10CD" w:rsidP="004F7E54">
            <w:pPr>
              <w:ind w:left="113"/>
              <w:rPr>
                <w:rFonts w:ascii="PT Astra Serif" w:hAnsi="PT Astra Serif" w:cs="Times New Roman"/>
                <w:sz w:val="24"/>
                <w:szCs w:val="24"/>
              </w:rPr>
            </w:pPr>
            <w:r w:rsidRPr="002B357A">
              <w:rPr>
                <w:rFonts w:ascii="PT Astra Serif" w:eastAsia="Times New Roman" w:hAnsi="PT Astra Serif" w:cs="Times New Roman"/>
                <w:sz w:val="24"/>
                <w:szCs w:val="24"/>
              </w:rPr>
              <w:t xml:space="preserve">(2039 год) </w:t>
            </w:r>
          </w:p>
        </w:tc>
      </w:tr>
      <w:tr w:rsidR="00FA10CD" w:rsidRPr="002B357A" w:rsidTr="00FA10CD">
        <w:trPr>
          <w:trHeight w:val="84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тепловых сетях;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lastRenderedPageBreak/>
              <w:t xml:space="preserve">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источниках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единицу тепловой энергии, отпускаемой с коллекторов источников тепловой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кг.у.т./ Гкал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183,24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157,56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4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величины технологических потерь тепловой энергии, теплоносителя к материальной характеристике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сети;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Гкал / м</w:t>
            </w:r>
            <w:r w:rsidRPr="002B357A">
              <w:rPr>
                <w:rFonts w:ascii="PT Astra Serif" w:eastAsia="Times New Roman" w:hAnsi="PT Astra Serif" w:cs="Times New Roman"/>
                <w:sz w:val="24"/>
                <w:szCs w:val="24"/>
                <w:vertAlign w:val="superscript"/>
              </w:rPr>
              <w:t xml:space="preserve">2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0,87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0,43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установленной тепловой мощности;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0,68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0,78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6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удельная материальная характеристика тепловых сетей, приведенная к расчетной тепловой нагрузке;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5"/>
              <w:ind w:left="108"/>
              <w:rPr>
                <w:rFonts w:ascii="PT Astra Serif" w:hAnsi="PT Astra Serif" w:cs="Times New Roman"/>
                <w:sz w:val="24"/>
                <w:szCs w:val="24"/>
              </w:rPr>
            </w:pPr>
            <w:r w:rsidRPr="002B357A">
              <w:rPr>
                <w:rFonts w:ascii="PT Astra Serif" w:eastAsia="Times New Roman" w:hAnsi="PT Astra Serif" w:cs="Times New Roman"/>
                <w:sz w:val="24"/>
                <w:szCs w:val="24"/>
              </w:rPr>
              <w:t>м</w:t>
            </w:r>
            <w:r w:rsidRPr="002B357A">
              <w:rPr>
                <w:rFonts w:ascii="PT Astra Serif" w:eastAsia="Times New Roman" w:hAnsi="PT Astra Serif" w:cs="Times New Roman"/>
                <w:sz w:val="24"/>
                <w:szCs w:val="24"/>
                <w:vertAlign w:val="superscript"/>
              </w:rPr>
              <w:t>2</w:t>
            </w:r>
            <w:r w:rsidRPr="002B357A">
              <w:rPr>
                <w:rFonts w:ascii="PT Astra Serif" w:eastAsia="Times New Roman" w:hAnsi="PT Astra Serif" w:cs="Times New Roman"/>
                <w:sz w:val="24"/>
                <w:szCs w:val="24"/>
              </w:rPr>
              <w:t xml:space="preserve">/Гкал </w:t>
            </w:r>
          </w:p>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/ч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637,63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602,14 </w:t>
            </w:r>
          </w:p>
        </w:tc>
      </w:tr>
      <w:tr w:rsidR="00FA10CD" w:rsidRPr="002B357A" w:rsidTr="00FA10CD">
        <w:trPr>
          <w:trHeight w:val="139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тепловой энергии, выработанной в комбинированном режиме (как отношение величины тепловой энергии, </w:t>
            </w:r>
          </w:p>
          <w:p w:rsidR="00FA10CD" w:rsidRPr="002B357A" w:rsidRDefault="00FA10CD" w:rsidP="004F7E54">
            <w:pPr>
              <w:ind w:left="178"/>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из отборов турбоагрегатов, к общей величине </w:t>
            </w:r>
          </w:p>
          <w:p w:rsidR="00FA10CD" w:rsidRPr="002B357A" w:rsidRDefault="00FA10CD" w:rsidP="004F7E54">
            <w:pPr>
              <w:spacing w:after="22"/>
              <w:ind w:righ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выработанной тепловой энергии в границах поселения,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56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8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отпуск электрической энергии;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кг.у.т./ кВт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111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9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02"/>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теплоты топлива (только для </w:t>
            </w:r>
          </w:p>
          <w:p w:rsidR="00FA10CD" w:rsidRPr="002B357A" w:rsidRDefault="00FA10CD" w:rsidP="004F7E54">
            <w:pPr>
              <w:spacing w:after="4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источников тепловой энергии, функционирующих в режиме комбинированной выработки электрической и тепловой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10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righ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отпуска тепловой энергии, осуществляемого </w:t>
            </w:r>
          </w:p>
          <w:p w:rsidR="00FA10CD" w:rsidRPr="002B357A" w:rsidRDefault="00FA10CD" w:rsidP="004F7E54">
            <w:pPr>
              <w:spacing w:after="2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потребителям по приборам учета, в общем объеме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средневзвешенный (по материальной характеристике) срок эксплуатации тепловых сетей (для каждой системы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лет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материальной характеристики тепловых сетей, реконструированных за год, к общей материальной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характеристике тепловых сетей (фактическое значение за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отчетный период и прогноз изменения при реализации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проектов, указанных в утвержденной схеме теплоснабжения) </w:t>
            </w:r>
          </w:p>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каждой системы теплоснабжения, а также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энергии (фактическое значение за отчетный период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 прогноз изменения при реализации проектов, указанных в утвержденной схеме теплоснабжения)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r>
    </w:tbl>
    <w:p w:rsidR="00FA10CD" w:rsidRPr="002B357A" w:rsidRDefault="00FA10CD" w:rsidP="00FA10CD">
      <w:pPr>
        <w:spacing w:after="0" w:line="360" w:lineRule="auto"/>
        <w:ind w:right="5103"/>
        <w:jc w:val="right"/>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FA10CD">
      <w:pPr>
        <w:spacing w:after="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17"/>
          <w:footerReference w:type="default" r:id="rId18"/>
          <w:footerReference w:type="first" r:id="rId19"/>
          <w:pgSz w:w="11906" w:h="16838"/>
          <w:pgMar w:top="571" w:right="496" w:bottom="1270" w:left="1133" w:header="720" w:footer="709" w:gutter="0"/>
          <w:cols w:space="720"/>
        </w:sectPr>
      </w:pPr>
    </w:p>
    <w:p w:rsidR="00FA10CD" w:rsidRPr="002B357A" w:rsidRDefault="00FA10CD" w:rsidP="004F7E54">
      <w:pPr>
        <w:spacing w:after="0" w:line="240" w:lineRule="auto"/>
        <w:ind w:left="38" w:right="28" w:hanging="10"/>
        <w:jc w:val="center"/>
        <w:rPr>
          <w:rFonts w:ascii="PT Astra Serif" w:hAnsi="PT Astra Serif" w:cs="Times New Roman"/>
          <w:sz w:val="28"/>
          <w:szCs w:val="28"/>
        </w:rPr>
      </w:pPr>
      <w:r w:rsidRPr="002B357A">
        <w:rPr>
          <w:rFonts w:ascii="PT Astra Serif" w:eastAsia="Times New Roman" w:hAnsi="PT Astra Serif" w:cs="Times New Roman"/>
          <w:b/>
          <w:sz w:val="28"/>
          <w:szCs w:val="28"/>
        </w:rPr>
        <w:lastRenderedPageBreak/>
        <w:t xml:space="preserve">Раздел 15. Ценовые (тарифные) последствия. </w:t>
      </w:r>
    </w:p>
    <w:p w:rsidR="00FA10CD" w:rsidRPr="002B357A" w:rsidRDefault="00FA10CD" w:rsidP="004F7E54">
      <w:pPr>
        <w:pStyle w:val="2"/>
        <w:spacing w:line="240" w:lineRule="auto"/>
        <w:ind w:left="2290"/>
        <w:rPr>
          <w:rFonts w:ascii="PT Astra Serif" w:hAnsi="PT Astra Serif" w:cs="Times New Roman"/>
          <w:sz w:val="28"/>
          <w:szCs w:val="28"/>
        </w:rPr>
      </w:pPr>
      <w:r w:rsidRPr="002B357A">
        <w:rPr>
          <w:rFonts w:ascii="PT Astra Serif" w:hAnsi="PT Astra Serif" w:cs="Times New Roman"/>
          <w:sz w:val="28"/>
          <w:szCs w:val="28"/>
        </w:rPr>
        <w:t xml:space="preserve">Таблица 15.1 - Тарифно-балансовые расчетные модели теплоснабжения потребителей </w:t>
      </w:r>
    </w:p>
    <w:tbl>
      <w:tblPr>
        <w:tblStyle w:val="TableGrid"/>
        <w:tblW w:w="14266" w:type="dxa"/>
        <w:tblInd w:w="-151" w:type="dxa"/>
        <w:tblCellMar>
          <w:top w:w="206" w:type="dxa"/>
          <w:left w:w="50" w:type="dxa"/>
          <w:right w:w="2" w:type="dxa"/>
        </w:tblCellMar>
        <w:tblLook w:val="04A0" w:firstRow="1" w:lastRow="0" w:firstColumn="1" w:lastColumn="0" w:noHBand="0" w:noVBand="1"/>
      </w:tblPr>
      <w:tblGrid>
        <w:gridCol w:w="2816"/>
        <w:gridCol w:w="1023"/>
        <w:gridCol w:w="852"/>
        <w:gridCol w:w="933"/>
        <w:gridCol w:w="990"/>
        <w:gridCol w:w="993"/>
        <w:gridCol w:w="850"/>
        <w:gridCol w:w="852"/>
        <w:gridCol w:w="990"/>
        <w:gridCol w:w="991"/>
        <w:gridCol w:w="993"/>
        <w:gridCol w:w="990"/>
        <w:gridCol w:w="993"/>
      </w:tblGrid>
      <w:tr w:rsidR="00FA10CD" w:rsidRPr="002B357A" w:rsidTr="00FA10CD">
        <w:trPr>
          <w:trHeight w:val="852"/>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39"/>
              <w:rPr>
                <w:rFonts w:ascii="PT Astra Serif" w:hAnsi="PT Astra Serif" w:cs="Times New Roman"/>
                <w:sz w:val="24"/>
                <w:szCs w:val="24"/>
              </w:rPr>
            </w:pPr>
            <w:r w:rsidRPr="002B357A">
              <w:rPr>
                <w:rFonts w:ascii="PT Astra Serif" w:eastAsia="Times New Roman" w:hAnsi="PT Astra Serif" w:cs="Times New Roman"/>
                <w:sz w:val="24"/>
                <w:szCs w:val="24"/>
              </w:rPr>
              <w:t xml:space="preserve">Наименование показателя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96"/>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Ед.изм.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2025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2026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2028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2029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2034 </w:t>
            </w:r>
          </w:p>
        </w:tc>
      </w:tr>
      <w:tr w:rsidR="00FA10CD" w:rsidRPr="002B357A" w:rsidTr="00FA10CD">
        <w:trPr>
          <w:trHeight w:val="97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Инвестиции, всего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65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тепловые сети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601"/>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источники теплоснабжения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44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тариф населения (с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проектом) без включения инвестиций в тариф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руб./Гкал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7"/>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2263,86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2838,62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3065,71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9"/>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3310,97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3575,84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3861,91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4170,87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4504,53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4864,90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5254,09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5674,42 </w:t>
            </w:r>
          </w:p>
        </w:tc>
      </w:tr>
    </w:tbl>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20"/>
          <w:footerReference w:type="default" r:id="rId21"/>
          <w:footerReference w:type="first" r:id="rId22"/>
          <w:pgSz w:w="16838" w:h="11906" w:orient="landscape"/>
          <w:pgMar w:top="1440" w:right="1440" w:bottom="1440" w:left="1440" w:header="720" w:footer="709" w:gutter="0"/>
          <w:cols w:space="720"/>
        </w:sectPr>
      </w:pPr>
    </w:p>
    <w:p w:rsidR="00FA10CD" w:rsidRPr="00DA0FDD" w:rsidRDefault="00FA10CD" w:rsidP="00FA10CD">
      <w:pPr>
        <w:spacing w:after="163" w:line="360" w:lineRule="auto"/>
        <w:jc w:val="right"/>
        <w:rPr>
          <w:rFonts w:ascii="PT Astra Serif" w:hAnsi="PT Astra Serif" w:cs="Times New Roman"/>
          <w:b/>
          <w:sz w:val="24"/>
          <w:szCs w:val="24"/>
        </w:rPr>
      </w:pPr>
      <w:r w:rsidRPr="00DA0FDD">
        <w:rPr>
          <w:rFonts w:ascii="PT Astra Serif" w:hAnsi="PT Astra Serif" w:cs="Times New Roman"/>
          <w:b/>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356870</wp:posOffset>
            </wp:positionH>
            <wp:positionV relativeFrom="paragraph">
              <wp:posOffset>635</wp:posOffset>
            </wp:positionV>
            <wp:extent cx="6153150" cy="8801100"/>
            <wp:effectExtent l="0" t="0" r="0" b="0"/>
            <wp:wrapNone/>
            <wp:docPr id="10669" name="Picture 10669"/>
            <wp:cNvGraphicFramePr/>
            <a:graphic xmlns:a="http://schemas.openxmlformats.org/drawingml/2006/main">
              <a:graphicData uri="http://schemas.openxmlformats.org/drawingml/2006/picture">
                <pic:pic xmlns:pic="http://schemas.openxmlformats.org/drawingml/2006/picture">
                  <pic:nvPicPr>
                    <pic:cNvPr id="10669" name="Picture 106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3150" cy="8801100"/>
                    </a:xfrm>
                    <a:prstGeom prst="rect">
                      <a:avLst/>
                    </a:prstGeom>
                  </pic:spPr>
                </pic:pic>
              </a:graphicData>
            </a:graphic>
          </wp:anchor>
        </w:drawing>
      </w:r>
      <w:r w:rsidR="00DA0FDD" w:rsidRPr="00DA0FDD">
        <w:rPr>
          <w:rFonts w:ascii="PT Astra Serif" w:hAnsi="PT Astra Serif" w:cs="Times New Roman"/>
          <w:b/>
          <w:sz w:val="24"/>
          <w:szCs w:val="24"/>
        </w:rPr>
        <w:t>Приложение 1</w:t>
      </w:r>
      <w:r w:rsidRPr="00DA0FDD">
        <w:rPr>
          <w:rFonts w:ascii="PT Astra Serif" w:hAnsi="PT Astra Serif" w:cs="Times New Roman"/>
          <w:b/>
          <w:sz w:val="24"/>
          <w:szCs w:val="24"/>
        </w:rPr>
        <w:t xml:space="preserve"> </w:t>
      </w:r>
    </w:p>
    <w:p w:rsidR="00FA10CD" w:rsidRPr="00FA1062" w:rsidRDefault="00FA10CD" w:rsidP="00FA10CD">
      <w:pPr>
        <w:spacing w:after="0" w:line="360" w:lineRule="auto"/>
        <w:rPr>
          <w:rFonts w:ascii="Times New Roman" w:hAnsi="Times New Roman" w:cs="Times New Roman"/>
          <w:sz w:val="24"/>
          <w:szCs w:val="24"/>
        </w:rPr>
        <w:sectPr w:rsidR="00FA10CD" w:rsidRPr="00FA1062">
          <w:footerReference w:type="even" r:id="rId24"/>
          <w:footerReference w:type="default" r:id="rId25"/>
          <w:footerReference w:type="first" r:id="rId26"/>
          <w:pgSz w:w="11906" w:h="16841"/>
          <w:pgMar w:top="914" w:right="516" w:bottom="1440" w:left="1133" w:header="720" w:footer="2" w:gutter="0"/>
          <w:cols w:space="720"/>
        </w:sectPr>
      </w:pPr>
    </w:p>
    <w:p w:rsidR="0040537A" w:rsidRPr="00FA1062" w:rsidRDefault="0040537A"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2</w:t>
      </w:r>
    </w:p>
    <w:p w:rsidR="00FA10CD" w:rsidRPr="00FA1062" w:rsidRDefault="00FA10CD" w:rsidP="00FA10CD">
      <w:pPr>
        <w:spacing w:after="9" w:line="360" w:lineRule="auto"/>
        <w:ind w:left="13028" w:right="47" w:hanging="10"/>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6515099" cy="4524375"/>
            <wp:effectExtent l="19050" t="0" r="1"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27" cstate="print"/>
                    <a:stretch>
                      <a:fillRect/>
                    </a:stretch>
                  </pic:blipFill>
                  <pic:spPr>
                    <a:xfrm>
                      <a:off x="0" y="0"/>
                      <a:ext cx="6517201" cy="4525835"/>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Приложение 3 </w:t>
      </w:r>
    </w:p>
    <w:p w:rsidR="00FA10CD" w:rsidRPr="00FA1062" w:rsidRDefault="00FA10CD" w:rsidP="00FA10CD">
      <w:pPr>
        <w:spacing w:after="0" w:line="360" w:lineRule="auto"/>
        <w:ind w:left="-873" w:right="-938"/>
        <w:jc w:val="right"/>
        <w:rPr>
          <w:rFonts w:ascii="Times New Roman" w:hAnsi="Times New Roman" w:cs="Times New Roman"/>
          <w:sz w:val="24"/>
          <w:szCs w:val="24"/>
        </w:rPr>
        <w:sectPr w:rsidR="00FA10CD" w:rsidRPr="00FA1062">
          <w:footerReference w:type="even" r:id="rId28"/>
          <w:footerReference w:type="default" r:id="rId29"/>
          <w:footerReference w:type="first" r:id="rId30"/>
          <w:pgSz w:w="16841" w:h="11906" w:orient="landscape"/>
          <w:pgMar w:top="1134" w:right="1440" w:bottom="1410" w:left="1440" w:header="720" w:footer="709" w:gutter="0"/>
          <w:cols w:space="720"/>
        </w:sectPr>
      </w:pPr>
      <w:r w:rsidRPr="00FA1062">
        <w:rPr>
          <w:rFonts w:ascii="Times New Roman" w:hAnsi="Times New Roman" w:cs="Times New Roman"/>
          <w:noProof/>
          <w:sz w:val="24"/>
          <w:szCs w:val="24"/>
          <w:lang w:eastAsia="ru-RU"/>
        </w:rPr>
        <w:drawing>
          <wp:inline distT="0" distB="0" distL="0" distR="0">
            <wp:extent cx="9973310" cy="4540250"/>
            <wp:effectExtent l="0" t="0" r="0" b="0"/>
            <wp:docPr id="10694" name="Picture 10694"/>
            <wp:cNvGraphicFramePr/>
            <a:graphic xmlns:a="http://schemas.openxmlformats.org/drawingml/2006/main">
              <a:graphicData uri="http://schemas.openxmlformats.org/drawingml/2006/picture">
                <pic:pic xmlns:pic="http://schemas.openxmlformats.org/drawingml/2006/picture">
                  <pic:nvPicPr>
                    <pic:cNvPr id="10694" name="Picture 10694"/>
                    <pic:cNvPicPr/>
                  </pic:nvPicPr>
                  <pic:blipFill>
                    <a:blip r:embed="rId31" cstate="print"/>
                    <a:stretch>
                      <a:fillRect/>
                    </a:stretch>
                  </pic:blipFill>
                  <pic:spPr>
                    <a:xfrm>
                      <a:off x="0" y="0"/>
                      <a:ext cx="9973310" cy="4540250"/>
                    </a:xfrm>
                    <a:prstGeom prst="rect">
                      <a:avLst/>
                    </a:prstGeom>
                  </pic:spPr>
                </pic:pic>
              </a:graphicData>
            </a:graphic>
          </wp:inline>
        </w:drawing>
      </w:r>
    </w:p>
    <w:p w:rsidR="00FA10CD" w:rsidRPr="00FA1062" w:rsidRDefault="00FA10CD" w:rsidP="00FA10CD">
      <w:pPr>
        <w:spacing w:after="0" w:line="360" w:lineRule="auto"/>
        <w:rPr>
          <w:rFonts w:ascii="Times New Roman" w:hAnsi="Times New Roman" w:cs="Times New Roman"/>
          <w:sz w:val="24"/>
          <w:szCs w:val="24"/>
        </w:rPr>
      </w:pPr>
    </w:p>
    <w:p w:rsidR="00204496" w:rsidRDefault="00204496" w:rsidP="00204496">
      <w:pPr>
        <w:shd w:val="clear" w:color="auto" w:fill="FFFFFF"/>
        <w:spacing w:after="0" w:line="240" w:lineRule="auto"/>
        <w:jc w:val="center"/>
        <w:rPr>
          <w:rFonts w:ascii="Times New Roman" w:hAnsi="Times New Roman" w:cs="Times New Roman"/>
          <w:sz w:val="28"/>
          <w:szCs w:val="28"/>
        </w:rPr>
      </w:pPr>
    </w:p>
    <w:p w:rsidR="00204496" w:rsidRDefault="00204496" w:rsidP="00204496">
      <w:pPr>
        <w:shd w:val="clear" w:color="auto" w:fill="FFFFFF"/>
        <w:spacing w:after="0" w:line="240" w:lineRule="auto"/>
        <w:jc w:val="center"/>
        <w:rPr>
          <w:rFonts w:ascii="Times New Roman" w:hAnsi="Times New Roman" w:cs="Times New Roman"/>
          <w:sz w:val="28"/>
          <w:szCs w:val="28"/>
        </w:rPr>
      </w:pP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5165"/>
        <w:gridCol w:w="4536"/>
      </w:tblGrid>
      <w:tr w:rsidR="004F7E54" w:rsidRPr="00DE4C33" w:rsidTr="00DA0FDD">
        <w:trPr>
          <w:trHeight w:val="1491"/>
        </w:trPr>
        <w:tc>
          <w:tcPr>
            <w:tcW w:w="5165" w:type="dxa"/>
            <w:tcMar>
              <w:top w:w="0" w:type="dxa"/>
              <w:left w:w="62" w:type="dxa"/>
              <w:bottom w:w="0" w:type="dxa"/>
              <w:right w:w="62" w:type="dxa"/>
            </w:tcMar>
          </w:tcPr>
          <w:p w:rsidR="004F7E54" w:rsidRPr="00DE4C33" w:rsidRDefault="004F7E54" w:rsidP="00DA0FDD">
            <w:pPr>
              <w:widowControl w:val="0"/>
              <w:autoSpaceDE w:val="0"/>
              <w:autoSpaceDN w:val="0"/>
              <w:adjustRightInd w:val="0"/>
              <w:spacing w:after="0"/>
              <w:ind w:firstLine="720"/>
              <w:jc w:val="center"/>
              <w:rPr>
                <w:rFonts w:ascii="PT Astra Serif" w:eastAsia="Times New Roman" w:hAnsi="PT Astra Serif" w:cs="Arial"/>
                <w:sz w:val="28"/>
                <w:szCs w:val="28"/>
              </w:rPr>
            </w:pPr>
          </w:p>
        </w:tc>
        <w:tc>
          <w:tcPr>
            <w:tcW w:w="4536" w:type="dxa"/>
            <w:tcMar>
              <w:top w:w="0" w:type="dxa"/>
              <w:left w:w="62" w:type="dxa"/>
              <w:bottom w:w="0" w:type="dxa"/>
              <w:right w:w="62" w:type="dxa"/>
            </w:tcMar>
            <w:hideMark/>
          </w:tcPr>
          <w:p w:rsidR="004F7E54" w:rsidRPr="00DE4C33" w:rsidRDefault="004F7E54" w:rsidP="00DA0FDD">
            <w:pPr>
              <w:widowControl w:val="0"/>
              <w:autoSpaceDE w:val="0"/>
              <w:autoSpaceDN w:val="0"/>
              <w:adjustRightInd w:val="0"/>
              <w:spacing w:after="0"/>
              <w:jc w:val="right"/>
              <w:rPr>
                <w:rFonts w:ascii="PT Astra Serif" w:eastAsia="Times New Roman" w:hAnsi="PT Astra Serif"/>
                <w:caps/>
                <w:sz w:val="24"/>
                <w:szCs w:val="24"/>
              </w:rPr>
            </w:pPr>
            <w:r w:rsidRPr="00DE4C33">
              <w:rPr>
                <w:rFonts w:ascii="PT Astra Serif" w:eastAsia="Times New Roman" w:hAnsi="PT Astra Serif"/>
                <w:caps/>
                <w:sz w:val="24"/>
                <w:szCs w:val="24"/>
              </w:rPr>
              <w:t>ПРИЛОЖЕНИЕ</w:t>
            </w:r>
            <w:r>
              <w:rPr>
                <w:rFonts w:ascii="PT Astra Serif" w:eastAsia="Times New Roman" w:hAnsi="PT Astra Serif"/>
                <w:caps/>
                <w:sz w:val="24"/>
                <w:szCs w:val="24"/>
              </w:rPr>
              <w:t xml:space="preserve"> № 2</w:t>
            </w:r>
          </w:p>
          <w:p w:rsidR="004F7E54" w:rsidRPr="00DE4C33" w:rsidRDefault="004F7E54"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к постановлению Администрации</w:t>
            </w:r>
          </w:p>
          <w:p w:rsidR="004F7E54" w:rsidRPr="00DE4C33" w:rsidRDefault="004F7E54"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 xml:space="preserve">МО Силикатненское городское    поселение от  </w:t>
            </w:r>
            <w:r w:rsidRPr="00A20954">
              <w:rPr>
                <w:rFonts w:ascii="PT Astra Serif" w:eastAsia="Times New Roman" w:hAnsi="PT Astra Serif"/>
                <w:sz w:val="24"/>
                <w:szCs w:val="24"/>
              </w:rPr>
              <w:t>2</w:t>
            </w:r>
            <w:r>
              <w:rPr>
                <w:rFonts w:ascii="PT Astra Serif" w:eastAsia="Times New Roman" w:hAnsi="PT Astra Serif"/>
                <w:sz w:val="24"/>
                <w:szCs w:val="24"/>
              </w:rPr>
              <w:t>7</w:t>
            </w:r>
            <w:r w:rsidRPr="00DE4C33">
              <w:rPr>
                <w:rFonts w:ascii="PT Astra Serif" w:eastAsia="Times New Roman" w:hAnsi="PT Astra Serif"/>
                <w:sz w:val="24"/>
                <w:szCs w:val="24"/>
              </w:rPr>
              <w:t>.0</w:t>
            </w:r>
            <w:r w:rsidRPr="00A20954">
              <w:rPr>
                <w:rFonts w:ascii="PT Astra Serif" w:eastAsia="Times New Roman" w:hAnsi="PT Astra Serif"/>
                <w:sz w:val="24"/>
                <w:szCs w:val="24"/>
              </w:rPr>
              <w:t>3</w:t>
            </w:r>
            <w:r w:rsidRPr="00DE4C33">
              <w:rPr>
                <w:rFonts w:ascii="PT Astra Serif" w:eastAsia="Times New Roman" w:hAnsi="PT Astra Serif"/>
                <w:sz w:val="24"/>
                <w:szCs w:val="24"/>
              </w:rPr>
              <w:t xml:space="preserve">.2024 года  № </w:t>
            </w:r>
            <w:r w:rsidRPr="00A20954">
              <w:rPr>
                <w:rFonts w:ascii="PT Astra Serif" w:eastAsia="Times New Roman" w:hAnsi="PT Astra Serif"/>
                <w:sz w:val="24"/>
                <w:szCs w:val="24"/>
              </w:rPr>
              <w:t>5</w:t>
            </w:r>
            <w:r>
              <w:rPr>
                <w:rFonts w:ascii="PT Astra Serif" w:eastAsia="Times New Roman" w:hAnsi="PT Astra Serif"/>
                <w:sz w:val="24"/>
                <w:szCs w:val="24"/>
              </w:rPr>
              <w:t>5</w:t>
            </w:r>
          </w:p>
        </w:tc>
      </w:tr>
    </w:tbl>
    <w:p w:rsidR="00E65F06" w:rsidRPr="005242C2" w:rsidRDefault="00E65F06" w:rsidP="00E65F06">
      <w:pPr>
        <w:shd w:val="clear" w:color="auto" w:fill="FFFFFF"/>
        <w:spacing w:after="0" w:line="240" w:lineRule="auto"/>
        <w:jc w:val="right"/>
        <w:rPr>
          <w:rFonts w:ascii="Times New Roman" w:hAnsi="Times New Roman" w:cs="Times New Roman"/>
          <w:sz w:val="28"/>
          <w:szCs w:val="28"/>
        </w:rPr>
      </w:pP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Состав комиссии по проведению публичных слушаний </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по проекту актуализации схемы теплоснабжения на территории муниципальное образование Силикатненское </w:t>
      </w:r>
      <w:r w:rsidR="00DA0FDD" w:rsidRPr="005242C2">
        <w:rPr>
          <w:rFonts w:ascii="Times New Roman" w:hAnsi="Times New Roman" w:cs="Times New Roman"/>
          <w:sz w:val="28"/>
          <w:szCs w:val="28"/>
        </w:rPr>
        <w:t>городское поселение</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p>
    <w:p w:rsidR="00E65F06" w:rsidRP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 xml:space="preserve">Председатель комиссии –Анисимова </w:t>
      </w:r>
      <w:r w:rsidR="0088780F">
        <w:rPr>
          <w:rFonts w:ascii="Times New Roman" w:hAnsi="Times New Roman" w:cs="Times New Roman"/>
          <w:sz w:val="28"/>
          <w:szCs w:val="28"/>
        </w:rPr>
        <w:t>Анна Анатольевна</w:t>
      </w:r>
      <w:r w:rsidRPr="005242C2">
        <w:rPr>
          <w:rFonts w:ascii="Times New Roman" w:hAnsi="Times New Roman" w:cs="Times New Roman"/>
          <w:sz w:val="28"/>
          <w:szCs w:val="28"/>
        </w:rPr>
        <w:t xml:space="preserve">– Глава </w:t>
      </w:r>
      <w:r w:rsidR="0088780F">
        <w:rPr>
          <w:rFonts w:ascii="Times New Roman" w:hAnsi="Times New Roman" w:cs="Times New Roman"/>
          <w:sz w:val="28"/>
          <w:szCs w:val="28"/>
        </w:rPr>
        <w:t xml:space="preserve">администрации </w:t>
      </w:r>
      <w:r w:rsidR="004F7E54">
        <w:rPr>
          <w:rFonts w:ascii="Times New Roman" w:hAnsi="Times New Roman" w:cs="Times New Roman"/>
          <w:sz w:val="28"/>
          <w:szCs w:val="28"/>
        </w:rPr>
        <w:t xml:space="preserve">МО </w:t>
      </w:r>
      <w:r w:rsidR="004F7E54" w:rsidRPr="005242C2">
        <w:rPr>
          <w:rFonts w:ascii="Times New Roman" w:hAnsi="Times New Roman" w:cs="Times New Roman"/>
          <w:sz w:val="28"/>
          <w:szCs w:val="28"/>
        </w:rPr>
        <w:t>Силикатненское</w:t>
      </w:r>
      <w:r w:rsidRPr="005242C2">
        <w:rPr>
          <w:rFonts w:ascii="Times New Roman" w:hAnsi="Times New Roman" w:cs="Times New Roman"/>
          <w:sz w:val="28"/>
          <w:szCs w:val="28"/>
        </w:rPr>
        <w:t xml:space="preserve"> </w:t>
      </w:r>
      <w:r w:rsidR="004F7E54" w:rsidRPr="005242C2">
        <w:rPr>
          <w:rFonts w:ascii="Times New Roman" w:hAnsi="Times New Roman" w:cs="Times New Roman"/>
          <w:sz w:val="28"/>
          <w:szCs w:val="28"/>
        </w:rPr>
        <w:t>городское поселение</w:t>
      </w:r>
      <w:r w:rsidRPr="005242C2">
        <w:rPr>
          <w:rFonts w:ascii="Times New Roman" w:hAnsi="Times New Roman" w:cs="Times New Roman"/>
          <w:sz w:val="28"/>
          <w:szCs w:val="28"/>
        </w:rPr>
        <w:t xml:space="preserve">; </w:t>
      </w:r>
    </w:p>
    <w:p w:rsidR="00E65F06" w:rsidRPr="005242C2" w:rsidRDefault="00E65F06" w:rsidP="00E65F06">
      <w:pPr>
        <w:shd w:val="clear" w:color="auto" w:fill="FFFFFF"/>
        <w:spacing w:after="0" w:line="240" w:lineRule="auto"/>
        <w:rPr>
          <w:rFonts w:ascii="Times New Roman" w:hAnsi="Times New Roman" w:cs="Times New Roman"/>
          <w:sz w:val="28"/>
          <w:szCs w:val="28"/>
        </w:rPr>
      </w:pPr>
    </w:p>
    <w:p w:rsid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Секретарь –</w:t>
      </w:r>
      <w:r w:rsidR="0088780F" w:rsidRPr="005242C2">
        <w:rPr>
          <w:rFonts w:ascii="Times New Roman" w:hAnsi="Times New Roman" w:cs="Times New Roman"/>
          <w:sz w:val="28"/>
          <w:szCs w:val="28"/>
        </w:rPr>
        <w:t xml:space="preserve">Шайдуллова </w:t>
      </w:r>
      <w:r w:rsidR="0088780F">
        <w:rPr>
          <w:rFonts w:ascii="Times New Roman" w:hAnsi="Times New Roman" w:cs="Times New Roman"/>
          <w:sz w:val="28"/>
          <w:szCs w:val="28"/>
        </w:rPr>
        <w:t>Венера Надировна</w:t>
      </w:r>
      <w:r w:rsidR="0088780F" w:rsidRPr="005242C2">
        <w:rPr>
          <w:rFonts w:ascii="Times New Roman" w:hAnsi="Times New Roman" w:cs="Times New Roman"/>
          <w:sz w:val="28"/>
          <w:szCs w:val="28"/>
        </w:rPr>
        <w:t xml:space="preserve">, </w:t>
      </w:r>
      <w:r w:rsidRPr="005242C2">
        <w:rPr>
          <w:rFonts w:ascii="Times New Roman" w:hAnsi="Times New Roman" w:cs="Times New Roman"/>
          <w:sz w:val="28"/>
          <w:szCs w:val="28"/>
        </w:rPr>
        <w:t xml:space="preserve">специалист </w:t>
      </w:r>
      <w:r w:rsidR="0088780F">
        <w:rPr>
          <w:rFonts w:ascii="Times New Roman" w:hAnsi="Times New Roman" w:cs="Times New Roman"/>
          <w:sz w:val="28"/>
          <w:szCs w:val="28"/>
        </w:rPr>
        <w:t xml:space="preserve">1 разряда </w:t>
      </w:r>
      <w:r w:rsidRPr="005242C2">
        <w:rPr>
          <w:rFonts w:ascii="Times New Roman" w:hAnsi="Times New Roman" w:cs="Times New Roman"/>
          <w:sz w:val="28"/>
          <w:szCs w:val="28"/>
        </w:rPr>
        <w:t xml:space="preserve">администрации МО Силикатненское городское поселение </w:t>
      </w:r>
    </w:p>
    <w:p w:rsidR="005242C2" w:rsidRDefault="005242C2" w:rsidP="00E65F06">
      <w:pPr>
        <w:shd w:val="clear" w:color="auto" w:fill="FFFFFF"/>
        <w:spacing w:after="0" w:line="240" w:lineRule="auto"/>
        <w:rPr>
          <w:rFonts w:ascii="Times New Roman" w:hAnsi="Times New Roman" w:cs="Times New Roman"/>
          <w:sz w:val="28"/>
          <w:szCs w:val="28"/>
        </w:rPr>
      </w:pPr>
    </w:p>
    <w:p w:rsidR="006F6924" w:rsidRDefault="00E65F06" w:rsidP="00CD6EF0">
      <w:pPr>
        <w:shd w:val="clear" w:color="auto" w:fill="FFFFFF"/>
        <w:spacing w:after="0" w:line="360" w:lineRule="auto"/>
        <w:rPr>
          <w:rFonts w:ascii="Times New Roman" w:hAnsi="Times New Roman" w:cs="Times New Roman"/>
          <w:sz w:val="28"/>
          <w:szCs w:val="28"/>
        </w:rPr>
      </w:pPr>
      <w:r w:rsidRPr="005242C2">
        <w:rPr>
          <w:rFonts w:ascii="Times New Roman" w:hAnsi="Times New Roman" w:cs="Times New Roman"/>
          <w:sz w:val="28"/>
          <w:szCs w:val="28"/>
        </w:rPr>
        <w:t xml:space="preserve">Члены комиссии: </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sidRPr="005242C2">
        <w:rPr>
          <w:rFonts w:ascii="Times New Roman" w:hAnsi="Times New Roman" w:cs="Times New Roman"/>
          <w:sz w:val="28"/>
          <w:szCs w:val="28"/>
        </w:rPr>
        <w:t>Пискеева В</w:t>
      </w:r>
      <w:r>
        <w:rPr>
          <w:rFonts w:ascii="Times New Roman" w:hAnsi="Times New Roman" w:cs="Times New Roman"/>
          <w:sz w:val="28"/>
          <w:szCs w:val="28"/>
        </w:rPr>
        <w:t xml:space="preserve">ера Александровна- </w:t>
      </w:r>
      <w:r w:rsidR="00E65F06" w:rsidRPr="005242C2">
        <w:rPr>
          <w:rFonts w:ascii="Times New Roman" w:hAnsi="Times New Roman" w:cs="Times New Roman"/>
          <w:sz w:val="28"/>
          <w:szCs w:val="28"/>
        </w:rPr>
        <w:t xml:space="preserve"> специалист</w:t>
      </w:r>
      <w:r>
        <w:rPr>
          <w:rFonts w:ascii="Times New Roman" w:hAnsi="Times New Roman" w:cs="Times New Roman"/>
          <w:sz w:val="28"/>
          <w:szCs w:val="28"/>
        </w:rPr>
        <w:t xml:space="preserve"> 1 разряда</w:t>
      </w:r>
      <w:r w:rsidR="00E65F06" w:rsidRPr="005242C2">
        <w:rPr>
          <w:rFonts w:ascii="Times New Roman" w:hAnsi="Times New Roman" w:cs="Times New Roman"/>
          <w:sz w:val="28"/>
          <w:szCs w:val="28"/>
        </w:rPr>
        <w:t xml:space="preserve"> администрации МО Силикатненское городское поселени</w:t>
      </w:r>
      <w:r w:rsidR="00CD6EF0">
        <w:rPr>
          <w:rFonts w:ascii="Times New Roman" w:hAnsi="Times New Roman" w:cs="Times New Roman"/>
          <w:sz w:val="28"/>
          <w:szCs w:val="28"/>
        </w:rPr>
        <w:t>е</w:t>
      </w:r>
    </w:p>
    <w:p w:rsidR="00E65F06"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Челышева Ирина Сергеевна – специалист администрации МО </w:t>
      </w:r>
      <w:r w:rsidR="007868D4">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Силикатненское городское поселение</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Синцова Марина Ивановн</w:t>
      </w:r>
      <w:r w:rsidR="00CD6EF0">
        <w:rPr>
          <w:rFonts w:ascii="Times New Roman" w:eastAsia="Times New Roman" w:hAnsi="Times New Roman" w:cs="Times New Roman"/>
          <w:color w:val="1A1A1A"/>
          <w:sz w:val="28"/>
          <w:szCs w:val="28"/>
          <w:lang w:eastAsia="ru-RU"/>
        </w:rPr>
        <w:t xml:space="preserve">а-главный бухгалтер </w:t>
      </w:r>
      <w:r w:rsidR="00CD6EF0" w:rsidRPr="005242C2">
        <w:rPr>
          <w:rFonts w:ascii="Times New Roman" w:hAnsi="Times New Roman" w:cs="Times New Roman"/>
          <w:sz w:val="28"/>
          <w:szCs w:val="28"/>
        </w:rPr>
        <w:t>администрации МО Силикатненское городское поселение</w:t>
      </w:r>
    </w:p>
    <w:p w:rsidR="006F6924"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p>
    <w:p w:rsidR="006F6924" w:rsidRPr="005242C2" w:rsidRDefault="006F6924"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5242C2" w:rsidRDefault="00E65F06"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157057" w:rsidRDefault="00E65F06" w:rsidP="00E65F06">
      <w:pPr>
        <w:shd w:val="clear" w:color="auto" w:fill="FFFFFF"/>
        <w:spacing w:after="0" w:line="240" w:lineRule="auto"/>
        <w:rPr>
          <w:rFonts w:eastAsia="Times New Roman" w:cs="Times New Roman"/>
          <w:color w:val="1A1A1A"/>
          <w:sz w:val="28"/>
          <w:szCs w:val="28"/>
          <w:lang w:eastAsia="ru-RU"/>
        </w:rPr>
      </w:pPr>
    </w:p>
    <w:sectPr w:rsidR="00E65F06" w:rsidRPr="00157057" w:rsidSect="00FA10CD">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81E" w:rsidRDefault="00DC581E">
      <w:pPr>
        <w:spacing w:after="0" w:line="240" w:lineRule="auto"/>
      </w:pPr>
      <w:r>
        <w:separator/>
      </w:r>
    </w:p>
  </w:endnote>
  <w:endnote w:type="continuationSeparator" w:id="0">
    <w:p w:rsidR="00DC581E" w:rsidRDefault="00DC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369"/>
      <w:jc w:val="right"/>
    </w:pPr>
    <w:r>
      <w:fldChar w:fldCharType="begin"/>
    </w:r>
    <w:r>
      <w:instrText xml:space="preserve"> PAGE   \* MERGEFORMAT </w:instrText>
    </w:r>
    <w:r>
      <w:fldChar w:fldCharType="separate"/>
    </w:r>
    <w:r>
      <w:t>2</w:t>
    </w:r>
    <w:r>
      <w:fldChar w:fldCharType="end"/>
    </w:r>
    <w:r>
      <w:t xml:space="preserve"> </w:t>
    </w:r>
  </w:p>
  <w:p w:rsidR="00DA0FDD" w:rsidRDefault="00DA0FDD">
    <w:pPr>
      <w:spacing w:after="0"/>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rsidR="005D1FA3">
      <w:rPr>
        <w:noProof/>
      </w:rPr>
      <w:t>24</w:t>
    </w:r>
    <w:r>
      <w:rPr>
        <w:noProof/>
      </w:rPr>
      <w:fldChar w:fldCharType="end"/>
    </w:r>
    <w:r>
      <w:t xml:space="preserve"> </w:t>
    </w:r>
  </w:p>
  <w:p w:rsidR="00DA0FDD" w:rsidRDefault="00DA0FDD">
    <w:pPr>
      <w:spacing w:after="0"/>
      <w:ind w:left="-874"/>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rsidR="005D1FA3">
      <w:rPr>
        <w:noProof/>
      </w:rPr>
      <w:t>28</w:t>
    </w:r>
    <w:r>
      <w:rPr>
        <w:noProof/>
      </w:rPr>
      <w:fldChar w:fldCharType="end"/>
    </w:r>
    <w:r>
      <w:t xml:space="preserve"> </w:t>
    </w:r>
  </w:p>
  <w:p w:rsidR="00DA0FDD" w:rsidRDefault="00DA0FDD">
    <w:pPr>
      <w:spacing w:after="0"/>
      <w:ind w:left="-874"/>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369"/>
      <w:jc w:val="right"/>
    </w:pPr>
    <w:r>
      <w:fldChar w:fldCharType="begin"/>
    </w:r>
    <w:r>
      <w:instrText xml:space="preserve"> PAGE   \* MERGEFORMAT </w:instrText>
    </w:r>
    <w:r>
      <w:fldChar w:fldCharType="separate"/>
    </w:r>
    <w:r w:rsidR="005D1FA3">
      <w:rPr>
        <w:noProof/>
      </w:rPr>
      <w:t>2</w:t>
    </w:r>
    <w:r>
      <w:rPr>
        <w:noProof/>
      </w:rPr>
      <w:fldChar w:fldCharType="end"/>
    </w:r>
    <w:r>
      <w:t xml:space="preserve"> </w:t>
    </w:r>
  </w:p>
  <w:p w:rsidR="00DA0FDD" w:rsidRDefault="00DA0FDD">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t>11</w:t>
    </w:r>
    <w:r>
      <w:fldChar w:fldCharType="end"/>
    </w:r>
    <w:r>
      <w:t xml:space="preserve"> </w:t>
    </w:r>
  </w:p>
  <w:p w:rsidR="00DA0FDD" w:rsidRDefault="00DA0FDD">
    <w:pPr>
      <w:spacing w:after="0"/>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rsidR="005D1FA3">
      <w:rPr>
        <w:noProof/>
      </w:rPr>
      <w:t>22</w:t>
    </w:r>
    <w:r>
      <w:rPr>
        <w:noProof/>
      </w:rPr>
      <w:fldChar w:fldCharType="end"/>
    </w:r>
    <w:r>
      <w:t xml:space="preserve"> </w:t>
    </w:r>
  </w:p>
  <w:p w:rsidR="00DA0FDD" w:rsidRDefault="00DA0FDD">
    <w:pPr>
      <w:spacing w:after="0"/>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t>11</w:t>
    </w:r>
    <w:r>
      <w:fldChar w:fldCharType="end"/>
    </w:r>
    <w:r>
      <w:t xml:space="preserve"> </w:t>
    </w:r>
  </w:p>
  <w:p w:rsidR="00DA0FDD" w:rsidRDefault="00DA0FDD">
    <w:pPr>
      <w:spacing w:after="0"/>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81E" w:rsidRDefault="00DC581E">
      <w:pPr>
        <w:spacing w:after="0" w:line="240" w:lineRule="auto"/>
      </w:pPr>
      <w:r>
        <w:separator/>
      </w:r>
    </w:p>
  </w:footnote>
  <w:footnote w:type="continuationSeparator" w:id="0">
    <w:p w:rsidR="00DC581E" w:rsidRDefault="00DC5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2F0896"/>
    <w:multiLevelType w:val="multilevel"/>
    <w:tmpl w:val="382408DE"/>
    <w:lvl w:ilvl="0">
      <w:start w:val="10"/>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232B2A"/>
    <w:multiLevelType w:val="hybridMultilevel"/>
    <w:tmpl w:val="3B2A099A"/>
    <w:lvl w:ilvl="0" w:tplc="9F2A78DC">
      <w:start w:val="1"/>
      <w:numFmt w:val="bullet"/>
      <w:lvlText w:val="•"/>
      <w:lvlJc w:val="left"/>
      <w:pPr>
        <w:ind w:left="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2C4C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A8642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4483D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EB8B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1479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E05A4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2253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B0B48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1172084"/>
    <w:multiLevelType w:val="hybridMultilevel"/>
    <w:tmpl w:val="5134A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6309AE"/>
    <w:multiLevelType w:val="hybridMultilevel"/>
    <w:tmpl w:val="FA96D880"/>
    <w:lvl w:ilvl="0" w:tplc="5EF690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4F5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2887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815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618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CE1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02C6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C7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8EF7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8413911"/>
    <w:multiLevelType w:val="multilevel"/>
    <w:tmpl w:val="F57C4664"/>
    <w:lvl w:ilvl="0">
      <w:start w:val="9"/>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A64C4B"/>
    <w:multiLevelType w:val="hybridMultilevel"/>
    <w:tmpl w:val="364A290E"/>
    <w:lvl w:ilvl="0" w:tplc="695C4B9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6C00BA">
      <w:start w:val="1"/>
      <w:numFmt w:val="bullet"/>
      <w:lvlText w:val="o"/>
      <w:lvlJc w:val="left"/>
      <w:pPr>
        <w:ind w:left="1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B4B31E">
      <w:start w:val="1"/>
      <w:numFmt w:val="bullet"/>
      <w:lvlText w:val="▪"/>
      <w:lvlJc w:val="left"/>
      <w:pPr>
        <w:ind w:left="24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F21B2A">
      <w:start w:val="1"/>
      <w:numFmt w:val="bullet"/>
      <w:lvlText w:val="•"/>
      <w:lvlJc w:val="left"/>
      <w:pPr>
        <w:ind w:left="3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A4087A">
      <w:start w:val="1"/>
      <w:numFmt w:val="bullet"/>
      <w:lvlText w:val="o"/>
      <w:lvlJc w:val="left"/>
      <w:pPr>
        <w:ind w:left="3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4AD9A8">
      <w:start w:val="1"/>
      <w:numFmt w:val="bullet"/>
      <w:lvlText w:val="▪"/>
      <w:lvlJc w:val="left"/>
      <w:pPr>
        <w:ind w:left="45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A8585E">
      <w:start w:val="1"/>
      <w:numFmt w:val="bullet"/>
      <w:lvlText w:val="•"/>
      <w:lvlJc w:val="left"/>
      <w:pPr>
        <w:ind w:left="53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445818">
      <w:start w:val="1"/>
      <w:numFmt w:val="bullet"/>
      <w:lvlText w:val="o"/>
      <w:lvlJc w:val="left"/>
      <w:pPr>
        <w:ind w:left="60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EC0612">
      <w:start w:val="1"/>
      <w:numFmt w:val="bullet"/>
      <w:lvlText w:val="▪"/>
      <w:lvlJc w:val="left"/>
      <w:pPr>
        <w:ind w:left="67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F9F75A5"/>
    <w:multiLevelType w:val="hybridMultilevel"/>
    <w:tmpl w:val="9B209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6"/>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7BC7"/>
    <w:rsid w:val="000003D0"/>
    <w:rsid w:val="000004D1"/>
    <w:rsid w:val="000010DE"/>
    <w:rsid w:val="000014A1"/>
    <w:rsid w:val="0000169A"/>
    <w:rsid w:val="00001B57"/>
    <w:rsid w:val="00001E3C"/>
    <w:rsid w:val="00001FC0"/>
    <w:rsid w:val="00002200"/>
    <w:rsid w:val="0000237B"/>
    <w:rsid w:val="00002585"/>
    <w:rsid w:val="00002827"/>
    <w:rsid w:val="00003C40"/>
    <w:rsid w:val="00003C93"/>
    <w:rsid w:val="00004897"/>
    <w:rsid w:val="00005226"/>
    <w:rsid w:val="00005788"/>
    <w:rsid w:val="000057E2"/>
    <w:rsid w:val="00005958"/>
    <w:rsid w:val="00005ED4"/>
    <w:rsid w:val="000067A7"/>
    <w:rsid w:val="0000701C"/>
    <w:rsid w:val="0001007A"/>
    <w:rsid w:val="00010517"/>
    <w:rsid w:val="0001111A"/>
    <w:rsid w:val="00011364"/>
    <w:rsid w:val="00011D85"/>
    <w:rsid w:val="0001230F"/>
    <w:rsid w:val="00012DAE"/>
    <w:rsid w:val="0001306B"/>
    <w:rsid w:val="000133DB"/>
    <w:rsid w:val="0001357A"/>
    <w:rsid w:val="00013633"/>
    <w:rsid w:val="0001397A"/>
    <w:rsid w:val="00013C3E"/>
    <w:rsid w:val="00013C6D"/>
    <w:rsid w:val="00014DB9"/>
    <w:rsid w:val="000153CB"/>
    <w:rsid w:val="00015D1A"/>
    <w:rsid w:val="00016659"/>
    <w:rsid w:val="000168DF"/>
    <w:rsid w:val="00016F53"/>
    <w:rsid w:val="0001710A"/>
    <w:rsid w:val="00017386"/>
    <w:rsid w:val="00017427"/>
    <w:rsid w:val="00017A5F"/>
    <w:rsid w:val="00020AB2"/>
    <w:rsid w:val="0002164D"/>
    <w:rsid w:val="00021684"/>
    <w:rsid w:val="00022B2B"/>
    <w:rsid w:val="00023376"/>
    <w:rsid w:val="000234BC"/>
    <w:rsid w:val="00023608"/>
    <w:rsid w:val="00023724"/>
    <w:rsid w:val="00023C7B"/>
    <w:rsid w:val="00024769"/>
    <w:rsid w:val="0002495D"/>
    <w:rsid w:val="000250F4"/>
    <w:rsid w:val="0002658D"/>
    <w:rsid w:val="00026797"/>
    <w:rsid w:val="00026964"/>
    <w:rsid w:val="00026CC0"/>
    <w:rsid w:val="00026D80"/>
    <w:rsid w:val="00026FAC"/>
    <w:rsid w:val="00026FD1"/>
    <w:rsid w:val="00027477"/>
    <w:rsid w:val="00027592"/>
    <w:rsid w:val="0002761F"/>
    <w:rsid w:val="00027A58"/>
    <w:rsid w:val="00027AAF"/>
    <w:rsid w:val="00027C74"/>
    <w:rsid w:val="00027E74"/>
    <w:rsid w:val="0003053C"/>
    <w:rsid w:val="000306FA"/>
    <w:rsid w:val="00030BDB"/>
    <w:rsid w:val="000317A2"/>
    <w:rsid w:val="00032165"/>
    <w:rsid w:val="00032245"/>
    <w:rsid w:val="00032C12"/>
    <w:rsid w:val="000331BF"/>
    <w:rsid w:val="00033B24"/>
    <w:rsid w:val="00034151"/>
    <w:rsid w:val="00034BE2"/>
    <w:rsid w:val="00035082"/>
    <w:rsid w:val="00035353"/>
    <w:rsid w:val="00035FD7"/>
    <w:rsid w:val="00036261"/>
    <w:rsid w:val="00036600"/>
    <w:rsid w:val="00036916"/>
    <w:rsid w:val="00036E18"/>
    <w:rsid w:val="00037731"/>
    <w:rsid w:val="00040145"/>
    <w:rsid w:val="00040C53"/>
    <w:rsid w:val="00040D52"/>
    <w:rsid w:val="000420B3"/>
    <w:rsid w:val="000420F2"/>
    <w:rsid w:val="000421A4"/>
    <w:rsid w:val="00042799"/>
    <w:rsid w:val="00042A81"/>
    <w:rsid w:val="00042E20"/>
    <w:rsid w:val="00042F07"/>
    <w:rsid w:val="0004306A"/>
    <w:rsid w:val="00043131"/>
    <w:rsid w:val="00043508"/>
    <w:rsid w:val="00043576"/>
    <w:rsid w:val="000435A5"/>
    <w:rsid w:val="00043B87"/>
    <w:rsid w:val="000445D1"/>
    <w:rsid w:val="00044DE9"/>
    <w:rsid w:val="00045582"/>
    <w:rsid w:val="00046DD5"/>
    <w:rsid w:val="00047122"/>
    <w:rsid w:val="00047151"/>
    <w:rsid w:val="000478C9"/>
    <w:rsid w:val="000478D1"/>
    <w:rsid w:val="00047ED2"/>
    <w:rsid w:val="00050120"/>
    <w:rsid w:val="000507C7"/>
    <w:rsid w:val="000510DA"/>
    <w:rsid w:val="0005195B"/>
    <w:rsid w:val="00051D9B"/>
    <w:rsid w:val="000524BE"/>
    <w:rsid w:val="00052542"/>
    <w:rsid w:val="00052E95"/>
    <w:rsid w:val="00052F40"/>
    <w:rsid w:val="000532E1"/>
    <w:rsid w:val="0005338B"/>
    <w:rsid w:val="00053960"/>
    <w:rsid w:val="000541B8"/>
    <w:rsid w:val="00054768"/>
    <w:rsid w:val="000549BE"/>
    <w:rsid w:val="00055522"/>
    <w:rsid w:val="00055886"/>
    <w:rsid w:val="00055A62"/>
    <w:rsid w:val="000573A2"/>
    <w:rsid w:val="000575DA"/>
    <w:rsid w:val="000576D2"/>
    <w:rsid w:val="0005793D"/>
    <w:rsid w:val="00057BA8"/>
    <w:rsid w:val="0006068C"/>
    <w:rsid w:val="00060E26"/>
    <w:rsid w:val="000616FD"/>
    <w:rsid w:val="00061EE3"/>
    <w:rsid w:val="00062224"/>
    <w:rsid w:val="0006251F"/>
    <w:rsid w:val="000627D2"/>
    <w:rsid w:val="00062F22"/>
    <w:rsid w:val="000631B9"/>
    <w:rsid w:val="00064479"/>
    <w:rsid w:val="00064A97"/>
    <w:rsid w:val="0006507E"/>
    <w:rsid w:val="00065687"/>
    <w:rsid w:val="00065CE9"/>
    <w:rsid w:val="00065D8F"/>
    <w:rsid w:val="00066B83"/>
    <w:rsid w:val="00070DDC"/>
    <w:rsid w:val="0007115C"/>
    <w:rsid w:val="0007151E"/>
    <w:rsid w:val="000724D1"/>
    <w:rsid w:val="00072550"/>
    <w:rsid w:val="00072784"/>
    <w:rsid w:val="00073AAE"/>
    <w:rsid w:val="00073E25"/>
    <w:rsid w:val="00073E82"/>
    <w:rsid w:val="000740AD"/>
    <w:rsid w:val="0007469E"/>
    <w:rsid w:val="00074927"/>
    <w:rsid w:val="00074C70"/>
    <w:rsid w:val="000753CC"/>
    <w:rsid w:val="000754C1"/>
    <w:rsid w:val="00075805"/>
    <w:rsid w:val="00076884"/>
    <w:rsid w:val="00076D6B"/>
    <w:rsid w:val="00080724"/>
    <w:rsid w:val="0008078E"/>
    <w:rsid w:val="00081164"/>
    <w:rsid w:val="000812D1"/>
    <w:rsid w:val="00081726"/>
    <w:rsid w:val="00081BAB"/>
    <w:rsid w:val="000820FE"/>
    <w:rsid w:val="000822CE"/>
    <w:rsid w:val="00082B56"/>
    <w:rsid w:val="00082BC0"/>
    <w:rsid w:val="00082FD7"/>
    <w:rsid w:val="00082FDA"/>
    <w:rsid w:val="00083C2E"/>
    <w:rsid w:val="00083F44"/>
    <w:rsid w:val="00083FC3"/>
    <w:rsid w:val="00084399"/>
    <w:rsid w:val="0008486C"/>
    <w:rsid w:val="00084916"/>
    <w:rsid w:val="00085098"/>
    <w:rsid w:val="00085D4C"/>
    <w:rsid w:val="000861B4"/>
    <w:rsid w:val="00086A8C"/>
    <w:rsid w:val="00086B43"/>
    <w:rsid w:val="000872AB"/>
    <w:rsid w:val="000875FD"/>
    <w:rsid w:val="00087A89"/>
    <w:rsid w:val="000904C6"/>
    <w:rsid w:val="0009057B"/>
    <w:rsid w:val="00090854"/>
    <w:rsid w:val="00091192"/>
    <w:rsid w:val="000916F2"/>
    <w:rsid w:val="00091F79"/>
    <w:rsid w:val="00092021"/>
    <w:rsid w:val="000923A0"/>
    <w:rsid w:val="00093EC0"/>
    <w:rsid w:val="0009541C"/>
    <w:rsid w:val="000958CD"/>
    <w:rsid w:val="00095935"/>
    <w:rsid w:val="00095C42"/>
    <w:rsid w:val="00095F0B"/>
    <w:rsid w:val="00096659"/>
    <w:rsid w:val="00096BA8"/>
    <w:rsid w:val="0009709D"/>
    <w:rsid w:val="00097296"/>
    <w:rsid w:val="00097CF6"/>
    <w:rsid w:val="00097DE1"/>
    <w:rsid w:val="000A01EE"/>
    <w:rsid w:val="000A07FD"/>
    <w:rsid w:val="000A085A"/>
    <w:rsid w:val="000A0D3E"/>
    <w:rsid w:val="000A0EDD"/>
    <w:rsid w:val="000A176A"/>
    <w:rsid w:val="000A176C"/>
    <w:rsid w:val="000A1DBC"/>
    <w:rsid w:val="000A22FC"/>
    <w:rsid w:val="000A2431"/>
    <w:rsid w:val="000A3211"/>
    <w:rsid w:val="000A3539"/>
    <w:rsid w:val="000A3792"/>
    <w:rsid w:val="000A3E1D"/>
    <w:rsid w:val="000A4BF8"/>
    <w:rsid w:val="000A4D02"/>
    <w:rsid w:val="000A5100"/>
    <w:rsid w:val="000A598F"/>
    <w:rsid w:val="000A61AB"/>
    <w:rsid w:val="000A63CA"/>
    <w:rsid w:val="000A6452"/>
    <w:rsid w:val="000A703B"/>
    <w:rsid w:val="000A7075"/>
    <w:rsid w:val="000A711F"/>
    <w:rsid w:val="000A71E1"/>
    <w:rsid w:val="000A740E"/>
    <w:rsid w:val="000A75AC"/>
    <w:rsid w:val="000A781E"/>
    <w:rsid w:val="000B119E"/>
    <w:rsid w:val="000B19D6"/>
    <w:rsid w:val="000B1A93"/>
    <w:rsid w:val="000B1EDE"/>
    <w:rsid w:val="000B2674"/>
    <w:rsid w:val="000B26A3"/>
    <w:rsid w:val="000B27A8"/>
    <w:rsid w:val="000B2A5B"/>
    <w:rsid w:val="000B2AEF"/>
    <w:rsid w:val="000B351F"/>
    <w:rsid w:val="000B4117"/>
    <w:rsid w:val="000B49EF"/>
    <w:rsid w:val="000B4F95"/>
    <w:rsid w:val="000B52D5"/>
    <w:rsid w:val="000B5576"/>
    <w:rsid w:val="000B5A6B"/>
    <w:rsid w:val="000B5BE0"/>
    <w:rsid w:val="000B5FBF"/>
    <w:rsid w:val="000B60E6"/>
    <w:rsid w:val="000B6200"/>
    <w:rsid w:val="000B6875"/>
    <w:rsid w:val="000B7065"/>
    <w:rsid w:val="000B748F"/>
    <w:rsid w:val="000B7E15"/>
    <w:rsid w:val="000C05C6"/>
    <w:rsid w:val="000C07B4"/>
    <w:rsid w:val="000C0D9C"/>
    <w:rsid w:val="000C0ED3"/>
    <w:rsid w:val="000C1205"/>
    <w:rsid w:val="000C1C6A"/>
    <w:rsid w:val="000C1C88"/>
    <w:rsid w:val="000C1D2F"/>
    <w:rsid w:val="000C276A"/>
    <w:rsid w:val="000C2F1C"/>
    <w:rsid w:val="000C324C"/>
    <w:rsid w:val="000C3531"/>
    <w:rsid w:val="000C38DB"/>
    <w:rsid w:val="000C3EC1"/>
    <w:rsid w:val="000C456B"/>
    <w:rsid w:val="000C4A12"/>
    <w:rsid w:val="000C4ABF"/>
    <w:rsid w:val="000C4AE2"/>
    <w:rsid w:val="000C4C7A"/>
    <w:rsid w:val="000C5ED2"/>
    <w:rsid w:val="000C5F63"/>
    <w:rsid w:val="000C61E9"/>
    <w:rsid w:val="000C62D7"/>
    <w:rsid w:val="000C62DC"/>
    <w:rsid w:val="000C6DF8"/>
    <w:rsid w:val="000C7A8D"/>
    <w:rsid w:val="000C7E24"/>
    <w:rsid w:val="000D03EB"/>
    <w:rsid w:val="000D05F6"/>
    <w:rsid w:val="000D0D1A"/>
    <w:rsid w:val="000D0E24"/>
    <w:rsid w:val="000D0EEF"/>
    <w:rsid w:val="000D1171"/>
    <w:rsid w:val="000D17CC"/>
    <w:rsid w:val="000D1DD1"/>
    <w:rsid w:val="000D2209"/>
    <w:rsid w:val="000D2978"/>
    <w:rsid w:val="000D34F8"/>
    <w:rsid w:val="000D4173"/>
    <w:rsid w:val="000D441D"/>
    <w:rsid w:val="000D447D"/>
    <w:rsid w:val="000D45AB"/>
    <w:rsid w:val="000D4827"/>
    <w:rsid w:val="000D4A7B"/>
    <w:rsid w:val="000D54A8"/>
    <w:rsid w:val="000D552F"/>
    <w:rsid w:val="000D553A"/>
    <w:rsid w:val="000D5B6A"/>
    <w:rsid w:val="000D5E78"/>
    <w:rsid w:val="000D609F"/>
    <w:rsid w:val="000D65D4"/>
    <w:rsid w:val="000D6842"/>
    <w:rsid w:val="000E0823"/>
    <w:rsid w:val="000E091F"/>
    <w:rsid w:val="000E0992"/>
    <w:rsid w:val="000E176F"/>
    <w:rsid w:val="000E18B6"/>
    <w:rsid w:val="000E1B52"/>
    <w:rsid w:val="000E1D6E"/>
    <w:rsid w:val="000E23D9"/>
    <w:rsid w:val="000E2613"/>
    <w:rsid w:val="000E2618"/>
    <w:rsid w:val="000E28E6"/>
    <w:rsid w:val="000E34A3"/>
    <w:rsid w:val="000E37A2"/>
    <w:rsid w:val="000E3896"/>
    <w:rsid w:val="000E3D49"/>
    <w:rsid w:val="000E57E1"/>
    <w:rsid w:val="000E5FD6"/>
    <w:rsid w:val="000E6237"/>
    <w:rsid w:val="000E6295"/>
    <w:rsid w:val="000E6417"/>
    <w:rsid w:val="000E6F07"/>
    <w:rsid w:val="000E7142"/>
    <w:rsid w:val="000E71E9"/>
    <w:rsid w:val="000E7686"/>
    <w:rsid w:val="000F005F"/>
    <w:rsid w:val="000F032D"/>
    <w:rsid w:val="000F06C3"/>
    <w:rsid w:val="000F0C99"/>
    <w:rsid w:val="000F0FF5"/>
    <w:rsid w:val="000F2341"/>
    <w:rsid w:val="000F324B"/>
    <w:rsid w:val="000F3396"/>
    <w:rsid w:val="000F35A2"/>
    <w:rsid w:val="000F3BFD"/>
    <w:rsid w:val="000F3EAD"/>
    <w:rsid w:val="000F40D2"/>
    <w:rsid w:val="000F4378"/>
    <w:rsid w:val="000F45E0"/>
    <w:rsid w:val="000F4A4D"/>
    <w:rsid w:val="000F57D5"/>
    <w:rsid w:val="000F5E06"/>
    <w:rsid w:val="000F5E6F"/>
    <w:rsid w:val="000F609B"/>
    <w:rsid w:val="000F626A"/>
    <w:rsid w:val="000F6273"/>
    <w:rsid w:val="000F6539"/>
    <w:rsid w:val="000F6A98"/>
    <w:rsid w:val="000F6B52"/>
    <w:rsid w:val="000F6EC5"/>
    <w:rsid w:val="000F7C28"/>
    <w:rsid w:val="000F7E54"/>
    <w:rsid w:val="001002DC"/>
    <w:rsid w:val="00100B59"/>
    <w:rsid w:val="001020F6"/>
    <w:rsid w:val="0010229D"/>
    <w:rsid w:val="0010240C"/>
    <w:rsid w:val="001024DB"/>
    <w:rsid w:val="0010294E"/>
    <w:rsid w:val="00102A7D"/>
    <w:rsid w:val="00103024"/>
    <w:rsid w:val="00103111"/>
    <w:rsid w:val="0010313B"/>
    <w:rsid w:val="001040B9"/>
    <w:rsid w:val="00104133"/>
    <w:rsid w:val="001045A7"/>
    <w:rsid w:val="00104655"/>
    <w:rsid w:val="001052AD"/>
    <w:rsid w:val="001054D6"/>
    <w:rsid w:val="00106088"/>
    <w:rsid w:val="001064B2"/>
    <w:rsid w:val="001065C1"/>
    <w:rsid w:val="001071F9"/>
    <w:rsid w:val="001072FA"/>
    <w:rsid w:val="00107810"/>
    <w:rsid w:val="00110322"/>
    <w:rsid w:val="001111A5"/>
    <w:rsid w:val="00111540"/>
    <w:rsid w:val="001116E4"/>
    <w:rsid w:val="001117C2"/>
    <w:rsid w:val="00111FAA"/>
    <w:rsid w:val="0011370D"/>
    <w:rsid w:val="00113A2D"/>
    <w:rsid w:val="00113B0B"/>
    <w:rsid w:val="00113B7D"/>
    <w:rsid w:val="00114487"/>
    <w:rsid w:val="0011464B"/>
    <w:rsid w:val="00114A46"/>
    <w:rsid w:val="00114EB2"/>
    <w:rsid w:val="00115A99"/>
    <w:rsid w:val="00115BCD"/>
    <w:rsid w:val="00115EAD"/>
    <w:rsid w:val="00116310"/>
    <w:rsid w:val="0011690F"/>
    <w:rsid w:val="00116BAF"/>
    <w:rsid w:val="001174DF"/>
    <w:rsid w:val="00121D3A"/>
    <w:rsid w:val="00123433"/>
    <w:rsid w:val="0012474C"/>
    <w:rsid w:val="00124A5E"/>
    <w:rsid w:val="00124CD8"/>
    <w:rsid w:val="00125173"/>
    <w:rsid w:val="00125373"/>
    <w:rsid w:val="00125AE2"/>
    <w:rsid w:val="00125FA9"/>
    <w:rsid w:val="00126081"/>
    <w:rsid w:val="001261F2"/>
    <w:rsid w:val="00127276"/>
    <w:rsid w:val="00130BC8"/>
    <w:rsid w:val="001317F4"/>
    <w:rsid w:val="00131C43"/>
    <w:rsid w:val="00131C4B"/>
    <w:rsid w:val="00131D07"/>
    <w:rsid w:val="00132215"/>
    <w:rsid w:val="00132B0E"/>
    <w:rsid w:val="00132F29"/>
    <w:rsid w:val="00132F9B"/>
    <w:rsid w:val="00133904"/>
    <w:rsid w:val="00133BA7"/>
    <w:rsid w:val="00134637"/>
    <w:rsid w:val="00134838"/>
    <w:rsid w:val="00134AD1"/>
    <w:rsid w:val="00134BD5"/>
    <w:rsid w:val="001355E2"/>
    <w:rsid w:val="00135868"/>
    <w:rsid w:val="001358AF"/>
    <w:rsid w:val="00136531"/>
    <w:rsid w:val="00136880"/>
    <w:rsid w:val="001370C2"/>
    <w:rsid w:val="00137CEB"/>
    <w:rsid w:val="001406B4"/>
    <w:rsid w:val="00140B12"/>
    <w:rsid w:val="00140E80"/>
    <w:rsid w:val="001412F9"/>
    <w:rsid w:val="0014142F"/>
    <w:rsid w:val="0014179E"/>
    <w:rsid w:val="00141CD2"/>
    <w:rsid w:val="00141F8E"/>
    <w:rsid w:val="00142A35"/>
    <w:rsid w:val="00142E8A"/>
    <w:rsid w:val="0014311A"/>
    <w:rsid w:val="00143473"/>
    <w:rsid w:val="001438C1"/>
    <w:rsid w:val="00143989"/>
    <w:rsid w:val="00143CC6"/>
    <w:rsid w:val="00144349"/>
    <w:rsid w:val="0014493C"/>
    <w:rsid w:val="00145E62"/>
    <w:rsid w:val="001461AA"/>
    <w:rsid w:val="00146964"/>
    <w:rsid w:val="00146D35"/>
    <w:rsid w:val="00146E05"/>
    <w:rsid w:val="00147290"/>
    <w:rsid w:val="00147C7A"/>
    <w:rsid w:val="0015097F"/>
    <w:rsid w:val="00151BA6"/>
    <w:rsid w:val="00151C0E"/>
    <w:rsid w:val="00152448"/>
    <w:rsid w:val="00152AF6"/>
    <w:rsid w:val="0015319B"/>
    <w:rsid w:val="0015355B"/>
    <w:rsid w:val="0015370D"/>
    <w:rsid w:val="00154042"/>
    <w:rsid w:val="0015499F"/>
    <w:rsid w:val="00155233"/>
    <w:rsid w:val="00155269"/>
    <w:rsid w:val="00155576"/>
    <w:rsid w:val="0015580F"/>
    <w:rsid w:val="00156CBA"/>
    <w:rsid w:val="00157057"/>
    <w:rsid w:val="001574C8"/>
    <w:rsid w:val="0015760B"/>
    <w:rsid w:val="00157CF2"/>
    <w:rsid w:val="00157F0E"/>
    <w:rsid w:val="00160118"/>
    <w:rsid w:val="001604EC"/>
    <w:rsid w:val="00160544"/>
    <w:rsid w:val="001608E1"/>
    <w:rsid w:val="00160C9C"/>
    <w:rsid w:val="00160CC5"/>
    <w:rsid w:val="001613BD"/>
    <w:rsid w:val="001619BD"/>
    <w:rsid w:val="00161BB4"/>
    <w:rsid w:val="00161BDE"/>
    <w:rsid w:val="00162ADD"/>
    <w:rsid w:val="00163181"/>
    <w:rsid w:val="00163337"/>
    <w:rsid w:val="0016348A"/>
    <w:rsid w:val="001634C4"/>
    <w:rsid w:val="00163553"/>
    <w:rsid w:val="001635CC"/>
    <w:rsid w:val="00163BF8"/>
    <w:rsid w:val="001640B3"/>
    <w:rsid w:val="001641D1"/>
    <w:rsid w:val="001643F3"/>
    <w:rsid w:val="00165237"/>
    <w:rsid w:val="001655DA"/>
    <w:rsid w:val="001663A6"/>
    <w:rsid w:val="00166542"/>
    <w:rsid w:val="001665B7"/>
    <w:rsid w:val="00166928"/>
    <w:rsid w:val="001671EA"/>
    <w:rsid w:val="00167DFD"/>
    <w:rsid w:val="001704AC"/>
    <w:rsid w:val="001708CB"/>
    <w:rsid w:val="00170B3C"/>
    <w:rsid w:val="00170B4E"/>
    <w:rsid w:val="00170D5A"/>
    <w:rsid w:val="00171110"/>
    <w:rsid w:val="001718FE"/>
    <w:rsid w:val="00171E05"/>
    <w:rsid w:val="00172030"/>
    <w:rsid w:val="00172A1D"/>
    <w:rsid w:val="00172E88"/>
    <w:rsid w:val="001737F6"/>
    <w:rsid w:val="00173BFE"/>
    <w:rsid w:val="00173E91"/>
    <w:rsid w:val="00173F28"/>
    <w:rsid w:val="00174003"/>
    <w:rsid w:val="00174189"/>
    <w:rsid w:val="0017525B"/>
    <w:rsid w:val="0017573B"/>
    <w:rsid w:val="00175FBC"/>
    <w:rsid w:val="00176D63"/>
    <w:rsid w:val="00176E11"/>
    <w:rsid w:val="0017768F"/>
    <w:rsid w:val="0017798B"/>
    <w:rsid w:val="0018007F"/>
    <w:rsid w:val="00180993"/>
    <w:rsid w:val="00182645"/>
    <w:rsid w:val="00183036"/>
    <w:rsid w:val="0018380E"/>
    <w:rsid w:val="00183880"/>
    <w:rsid w:val="00184027"/>
    <w:rsid w:val="00185945"/>
    <w:rsid w:val="00185E58"/>
    <w:rsid w:val="00186C5E"/>
    <w:rsid w:val="00187274"/>
    <w:rsid w:val="0018765C"/>
    <w:rsid w:val="00187A37"/>
    <w:rsid w:val="00187B41"/>
    <w:rsid w:val="00187C48"/>
    <w:rsid w:val="00187E97"/>
    <w:rsid w:val="00187F67"/>
    <w:rsid w:val="0019026F"/>
    <w:rsid w:val="001904C0"/>
    <w:rsid w:val="001908E1"/>
    <w:rsid w:val="00190915"/>
    <w:rsid w:val="00190B59"/>
    <w:rsid w:val="001913F7"/>
    <w:rsid w:val="00191AB0"/>
    <w:rsid w:val="00192E5D"/>
    <w:rsid w:val="001931FF"/>
    <w:rsid w:val="00196847"/>
    <w:rsid w:val="00197296"/>
    <w:rsid w:val="0019732C"/>
    <w:rsid w:val="00197519"/>
    <w:rsid w:val="00197AB1"/>
    <w:rsid w:val="001A00F2"/>
    <w:rsid w:val="001A0ACF"/>
    <w:rsid w:val="001A0B7D"/>
    <w:rsid w:val="001A0F55"/>
    <w:rsid w:val="001A115A"/>
    <w:rsid w:val="001A17FE"/>
    <w:rsid w:val="001A229F"/>
    <w:rsid w:val="001A2343"/>
    <w:rsid w:val="001A2A08"/>
    <w:rsid w:val="001A324A"/>
    <w:rsid w:val="001A34BE"/>
    <w:rsid w:val="001A3989"/>
    <w:rsid w:val="001A3BA2"/>
    <w:rsid w:val="001A40AB"/>
    <w:rsid w:val="001A42D3"/>
    <w:rsid w:val="001A544D"/>
    <w:rsid w:val="001A55E0"/>
    <w:rsid w:val="001A56EF"/>
    <w:rsid w:val="001A571C"/>
    <w:rsid w:val="001A5A51"/>
    <w:rsid w:val="001A642E"/>
    <w:rsid w:val="001A6600"/>
    <w:rsid w:val="001A6F22"/>
    <w:rsid w:val="001A7208"/>
    <w:rsid w:val="001B062F"/>
    <w:rsid w:val="001B0ADE"/>
    <w:rsid w:val="001B0D2E"/>
    <w:rsid w:val="001B0DC2"/>
    <w:rsid w:val="001B195F"/>
    <w:rsid w:val="001B1F69"/>
    <w:rsid w:val="001B28A7"/>
    <w:rsid w:val="001B2AAB"/>
    <w:rsid w:val="001B387D"/>
    <w:rsid w:val="001B38E6"/>
    <w:rsid w:val="001B3F70"/>
    <w:rsid w:val="001B4766"/>
    <w:rsid w:val="001B4B04"/>
    <w:rsid w:val="001B4B4F"/>
    <w:rsid w:val="001B4C2C"/>
    <w:rsid w:val="001B55C7"/>
    <w:rsid w:val="001B56E2"/>
    <w:rsid w:val="001B5E4F"/>
    <w:rsid w:val="001B6094"/>
    <w:rsid w:val="001B670C"/>
    <w:rsid w:val="001B674F"/>
    <w:rsid w:val="001B67D9"/>
    <w:rsid w:val="001B6958"/>
    <w:rsid w:val="001B6C55"/>
    <w:rsid w:val="001B6E32"/>
    <w:rsid w:val="001B7E31"/>
    <w:rsid w:val="001C0169"/>
    <w:rsid w:val="001C036A"/>
    <w:rsid w:val="001C03E7"/>
    <w:rsid w:val="001C08F1"/>
    <w:rsid w:val="001C0C22"/>
    <w:rsid w:val="001C0C74"/>
    <w:rsid w:val="001C0F39"/>
    <w:rsid w:val="001C10ED"/>
    <w:rsid w:val="001C1A70"/>
    <w:rsid w:val="001C1B6F"/>
    <w:rsid w:val="001C1B89"/>
    <w:rsid w:val="001C1DE4"/>
    <w:rsid w:val="001C25A4"/>
    <w:rsid w:val="001C2DCF"/>
    <w:rsid w:val="001C436A"/>
    <w:rsid w:val="001C4F05"/>
    <w:rsid w:val="001C5408"/>
    <w:rsid w:val="001C5F9D"/>
    <w:rsid w:val="001C6A8D"/>
    <w:rsid w:val="001C73B7"/>
    <w:rsid w:val="001C79F4"/>
    <w:rsid w:val="001C7E43"/>
    <w:rsid w:val="001D0807"/>
    <w:rsid w:val="001D1B0C"/>
    <w:rsid w:val="001D1E82"/>
    <w:rsid w:val="001D2611"/>
    <w:rsid w:val="001D290D"/>
    <w:rsid w:val="001D36D6"/>
    <w:rsid w:val="001D3CE7"/>
    <w:rsid w:val="001D42E7"/>
    <w:rsid w:val="001D430F"/>
    <w:rsid w:val="001D4D5E"/>
    <w:rsid w:val="001D5DFB"/>
    <w:rsid w:val="001D5F22"/>
    <w:rsid w:val="001D6FA7"/>
    <w:rsid w:val="001D7621"/>
    <w:rsid w:val="001D7BE1"/>
    <w:rsid w:val="001E0090"/>
    <w:rsid w:val="001E014C"/>
    <w:rsid w:val="001E01A8"/>
    <w:rsid w:val="001E065E"/>
    <w:rsid w:val="001E0718"/>
    <w:rsid w:val="001E071B"/>
    <w:rsid w:val="001E0E64"/>
    <w:rsid w:val="001E0F34"/>
    <w:rsid w:val="001E1098"/>
    <w:rsid w:val="001E1F18"/>
    <w:rsid w:val="001E21EA"/>
    <w:rsid w:val="001E2E0F"/>
    <w:rsid w:val="001E3007"/>
    <w:rsid w:val="001E3729"/>
    <w:rsid w:val="001E3EE9"/>
    <w:rsid w:val="001E3F5C"/>
    <w:rsid w:val="001E4015"/>
    <w:rsid w:val="001E4143"/>
    <w:rsid w:val="001E4432"/>
    <w:rsid w:val="001E48AE"/>
    <w:rsid w:val="001E52AF"/>
    <w:rsid w:val="001E5391"/>
    <w:rsid w:val="001E54AA"/>
    <w:rsid w:val="001E5638"/>
    <w:rsid w:val="001E5690"/>
    <w:rsid w:val="001E5C37"/>
    <w:rsid w:val="001E6534"/>
    <w:rsid w:val="001E692D"/>
    <w:rsid w:val="001E6965"/>
    <w:rsid w:val="001E6E4D"/>
    <w:rsid w:val="001E72BC"/>
    <w:rsid w:val="001E74C9"/>
    <w:rsid w:val="001E781B"/>
    <w:rsid w:val="001E7828"/>
    <w:rsid w:val="001F0025"/>
    <w:rsid w:val="001F02F4"/>
    <w:rsid w:val="001F0410"/>
    <w:rsid w:val="001F0A2F"/>
    <w:rsid w:val="001F1382"/>
    <w:rsid w:val="001F14FE"/>
    <w:rsid w:val="001F1683"/>
    <w:rsid w:val="001F1838"/>
    <w:rsid w:val="001F21C6"/>
    <w:rsid w:val="001F3026"/>
    <w:rsid w:val="001F3153"/>
    <w:rsid w:val="001F3677"/>
    <w:rsid w:val="001F3736"/>
    <w:rsid w:val="001F3BC0"/>
    <w:rsid w:val="001F42EF"/>
    <w:rsid w:val="001F450E"/>
    <w:rsid w:val="001F4628"/>
    <w:rsid w:val="001F52A2"/>
    <w:rsid w:val="001F671E"/>
    <w:rsid w:val="001F6EF7"/>
    <w:rsid w:val="001F7729"/>
    <w:rsid w:val="001F79AC"/>
    <w:rsid w:val="001F7A2D"/>
    <w:rsid w:val="001F7A73"/>
    <w:rsid w:val="001F7DFD"/>
    <w:rsid w:val="0020054E"/>
    <w:rsid w:val="002005A0"/>
    <w:rsid w:val="00201086"/>
    <w:rsid w:val="002011B1"/>
    <w:rsid w:val="00201709"/>
    <w:rsid w:val="00203260"/>
    <w:rsid w:val="0020366E"/>
    <w:rsid w:val="002039B8"/>
    <w:rsid w:val="00203C86"/>
    <w:rsid w:val="00203F24"/>
    <w:rsid w:val="00204496"/>
    <w:rsid w:val="00205100"/>
    <w:rsid w:val="00205338"/>
    <w:rsid w:val="00205603"/>
    <w:rsid w:val="002058E6"/>
    <w:rsid w:val="00205930"/>
    <w:rsid w:val="00205DF1"/>
    <w:rsid w:val="00206018"/>
    <w:rsid w:val="002067D2"/>
    <w:rsid w:val="00206D14"/>
    <w:rsid w:val="002072FC"/>
    <w:rsid w:val="002106F7"/>
    <w:rsid w:val="00210A87"/>
    <w:rsid w:val="00210BFA"/>
    <w:rsid w:val="002110F1"/>
    <w:rsid w:val="0021337C"/>
    <w:rsid w:val="00213F00"/>
    <w:rsid w:val="00215A99"/>
    <w:rsid w:val="002168E8"/>
    <w:rsid w:val="00216C70"/>
    <w:rsid w:val="0021713D"/>
    <w:rsid w:val="00217226"/>
    <w:rsid w:val="00217373"/>
    <w:rsid w:val="0021738F"/>
    <w:rsid w:val="0021784E"/>
    <w:rsid w:val="00217866"/>
    <w:rsid w:val="00217BB1"/>
    <w:rsid w:val="00220C30"/>
    <w:rsid w:val="00221025"/>
    <w:rsid w:val="00221268"/>
    <w:rsid w:val="002212FC"/>
    <w:rsid w:val="00221702"/>
    <w:rsid w:val="00222A58"/>
    <w:rsid w:val="002234C5"/>
    <w:rsid w:val="00223D82"/>
    <w:rsid w:val="00223E1E"/>
    <w:rsid w:val="00223F25"/>
    <w:rsid w:val="00224019"/>
    <w:rsid w:val="0022499C"/>
    <w:rsid w:val="00224C94"/>
    <w:rsid w:val="00226082"/>
    <w:rsid w:val="002269F3"/>
    <w:rsid w:val="00226CE0"/>
    <w:rsid w:val="00226DA1"/>
    <w:rsid w:val="00226F81"/>
    <w:rsid w:val="002307F0"/>
    <w:rsid w:val="00230B32"/>
    <w:rsid w:val="00230FA9"/>
    <w:rsid w:val="00231271"/>
    <w:rsid w:val="002312E2"/>
    <w:rsid w:val="0023157B"/>
    <w:rsid w:val="00231672"/>
    <w:rsid w:val="002323AE"/>
    <w:rsid w:val="0023282E"/>
    <w:rsid w:val="00234003"/>
    <w:rsid w:val="002348B0"/>
    <w:rsid w:val="00234E02"/>
    <w:rsid w:val="00235BE0"/>
    <w:rsid w:val="00236AD6"/>
    <w:rsid w:val="00237037"/>
    <w:rsid w:val="00237118"/>
    <w:rsid w:val="00237234"/>
    <w:rsid w:val="0023769F"/>
    <w:rsid w:val="00237B4C"/>
    <w:rsid w:val="0024012E"/>
    <w:rsid w:val="00240B68"/>
    <w:rsid w:val="00240CAE"/>
    <w:rsid w:val="00241326"/>
    <w:rsid w:val="00241BB0"/>
    <w:rsid w:val="00242BD0"/>
    <w:rsid w:val="00243098"/>
    <w:rsid w:val="00243405"/>
    <w:rsid w:val="00243F2A"/>
    <w:rsid w:val="002444F9"/>
    <w:rsid w:val="002448FA"/>
    <w:rsid w:val="002448FD"/>
    <w:rsid w:val="00244B77"/>
    <w:rsid w:val="002451A3"/>
    <w:rsid w:val="002455EF"/>
    <w:rsid w:val="0024596A"/>
    <w:rsid w:val="00245F11"/>
    <w:rsid w:val="002466E4"/>
    <w:rsid w:val="00246FBD"/>
    <w:rsid w:val="002503FA"/>
    <w:rsid w:val="00250EF2"/>
    <w:rsid w:val="00250F28"/>
    <w:rsid w:val="0025127B"/>
    <w:rsid w:val="00251EEA"/>
    <w:rsid w:val="00251EF1"/>
    <w:rsid w:val="00252326"/>
    <w:rsid w:val="002525B5"/>
    <w:rsid w:val="00252C91"/>
    <w:rsid w:val="002534E8"/>
    <w:rsid w:val="0025437A"/>
    <w:rsid w:val="00254B82"/>
    <w:rsid w:val="002554DF"/>
    <w:rsid w:val="002570D5"/>
    <w:rsid w:val="002572EE"/>
    <w:rsid w:val="0025740B"/>
    <w:rsid w:val="00257A80"/>
    <w:rsid w:val="00257EF5"/>
    <w:rsid w:val="002601F5"/>
    <w:rsid w:val="0026083C"/>
    <w:rsid w:val="00261A72"/>
    <w:rsid w:val="00262171"/>
    <w:rsid w:val="00262193"/>
    <w:rsid w:val="00262390"/>
    <w:rsid w:val="00262576"/>
    <w:rsid w:val="00262E92"/>
    <w:rsid w:val="002636D9"/>
    <w:rsid w:val="002638D6"/>
    <w:rsid w:val="00263B28"/>
    <w:rsid w:val="0026425F"/>
    <w:rsid w:val="00264E71"/>
    <w:rsid w:val="00265047"/>
    <w:rsid w:val="00265A39"/>
    <w:rsid w:val="00266B21"/>
    <w:rsid w:val="00266D93"/>
    <w:rsid w:val="0026728B"/>
    <w:rsid w:val="00267519"/>
    <w:rsid w:val="00267809"/>
    <w:rsid w:val="002679FF"/>
    <w:rsid w:val="0027026C"/>
    <w:rsid w:val="0027030B"/>
    <w:rsid w:val="002705D0"/>
    <w:rsid w:val="002707CA"/>
    <w:rsid w:val="002708CF"/>
    <w:rsid w:val="0027097B"/>
    <w:rsid w:val="002716D4"/>
    <w:rsid w:val="00272D39"/>
    <w:rsid w:val="00272F97"/>
    <w:rsid w:val="00273946"/>
    <w:rsid w:val="002739BA"/>
    <w:rsid w:val="00273F62"/>
    <w:rsid w:val="00274961"/>
    <w:rsid w:val="002758CC"/>
    <w:rsid w:val="00276316"/>
    <w:rsid w:val="00276A5E"/>
    <w:rsid w:val="00276ADC"/>
    <w:rsid w:val="0027743A"/>
    <w:rsid w:val="00280040"/>
    <w:rsid w:val="00280C97"/>
    <w:rsid w:val="00280E87"/>
    <w:rsid w:val="00281115"/>
    <w:rsid w:val="002815ED"/>
    <w:rsid w:val="002819F4"/>
    <w:rsid w:val="00281E55"/>
    <w:rsid w:val="00281E92"/>
    <w:rsid w:val="00282C84"/>
    <w:rsid w:val="00283016"/>
    <w:rsid w:val="002832EB"/>
    <w:rsid w:val="00283A38"/>
    <w:rsid w:val="002842FE"/>
    <w:rsid w:val="0028443C"/>
    <w:rsid w:val="00285150"/>
    <w:rsid w:val="00285E0A"/>
    <w:rsid w:val="00286046"/>
    <w:rsid w:val="0028619D"/>
    <w:rsid w:val="002863DD"/>
    <w:rsid w:val="00286531"/>
    <w:rsid w:val="00286942"/>
    <w:rsid w:val="002869EA"/>
    <w:rsid w:val="00287AB8"/>
    <w:rsid w:val="00287C79"/>
    <w:rsid w:val="00287EDB"/>
    <w:rsid w:val="00290881"/>
    <w:rsid w:val="00290AE4"/>
    <w:rsid w:val="00290EEB"/>
    <w:rsid w:val="00291029"/>
    <w:rsid w:val="00291089"/>
    <w:rsid w:val="0029137D"/>
    <w:rsid w:val="00291C0E"/>
    <w:rsid w:val="00292C20"/>
    <w:rsid w:val="00292D73"/>
    <w:rsid w:val="0029316A"/>
    <w:rsid w:val="002931A5"/>
    <w:rsid w:val="00293647"/>
    <w:rsid w:val="002936DB"/>
    <w:rsid w:val="00293CE2"/>
    <w:rsid w:val="00293EEE"/>
    <w:rsid w:val="00293FD5"/>
    <w:rsid w:val="00294097"/>
    <w:rsid w:val="002944AD"/>
    <w:rsid w:val="00294B5E"/>
    <w:rsid w:val="00294FD2"/>
    <w:rsid w:val="002952C0"/>
    <w:rsid w:val="0029534D"/>
    <w:rsid w:val="00295413"/>
    <w:rsid w:val="0029574F"/>
    <w:rsid w:val="002957D8"/>
    <w:rsid w:val="00295D5B"/>
    <w:rsid w:val="00296448"/>
    <w:rsid w:val="002971FD"/>
    <w:rsid w:val="00297709"/>
    <w:rsid w:val="0029785F"/>
    <w:rsid w:val="002978B9"/>
    <w:rsid w:val="002A1361"/>
    <w:rsid w:val="002A19D7"/>
    <w:rsid w:val="002A240B"/>
    <w:rsid w:val="002A2849"/>
    <w:rsid w:val="002A2E3A"/>
    <w:rsid w:val="002A3130"/>
    <w:rsid w:val="002A37E3"/>
    <w:rsid w:val="002A4316"/>
    <w:rsid w:val="002A442B"/>
    <w:rsid w:val="002A4A98"/>
    <w:rsid w:val="002A4FDC"/>
    <w:rsid w:val="002A5F2A"/>
    <w:rsid w:val="002A6121"/>
    <w:rsid w:val="002A61A3"/>
    <w:rsid w:val="002A632D"/>
    <w:rsid w:val="002A6A1A"/>
    <w:rsid w:val="002A6F89"/>
    <w:rsid w:val="002A770F"/>
    <w:rsid w:val="002A771A"/>
    <w:rsid w:val="002B0393"/>
    <w:rsid w:val="002B0A17"/>
    <w:rsid w:val="002B0CDF"/>
    <w:rsid w:val="002B0DD3"/>
    <w:rsid w:val="002B0EC9"/>
    <w:rsid w:val="002B1923"/>
    <w:rsid w:val="002B1B98"/>
    <w:rsid w:val="002B1D75"/>
    <w:rsid w:val="002B1E89"/>
    <w:rsid w:val="002B1F22"/>
    <w:rsid w:val="002B257B"/>
    <w:rsid w:val="002B29F3"/>
    <w:rsid w:val="002B357A"/>
    <w:rsid w:val="002B4135"/>
    <w:rsid w:val="002B4261"/>
    <w:rsid w:val="002B4269"/>
    <w:rsid w:val="002B4368"/>
    <w:rsid w:val="002B4554"/>
    <w:rsid w:val="002B4DA5"/>
    <w:rsid w:val="002B573F"/>
    <w:rsid w:val="002B5A16"/>
    <w:rsid w:val="002B5C73"/>
    <w:rsid w:val="002B5FBC"/>
    <w:rsid w:val="002B614E"/>
    <w:rsid w:val="002B6663"/>
    <w:rsid w:val="002B6830"/>
    <w:rsid w:val="002B6A44"/>
    <w:rsid w:val="002B6C53"/>
    <w:rsid w:val="002B70BA"/>
    <w:rsid w:val="002B7687"/>
    <w:rsid w:val="002C0106"/>
    <w:rsid w:val="002C016A"/>
    <w:rsid w:val="002C0BE6"/>
    <w:rsid w:val="002C0F03"/>
    <w:rsid w:val="002C0F72"/>
    <w:rsid w:val="002C1BB2"/>
    <w:rsid w:val="002C1D8E"/>
    <w:rsid w:val="002C2364"/>
    <w:rsid w:val="002C2E15"/>
    <w:rsid w:val="002C334A"/>
    <w:rsid w:val="002C383C"/>
    <w:rsid w:val="002C395E"/>
    <w:rsid w:val="002C4476"/>
    <w:rsid w:val="002C4619"/>
    <w:rsid w:val="002C5594"/>
    <w:rsid w:val="002C5D39"/>
    <w:rsid w:val="002C5EFD"/>
    <w:rsid w:val="002C6E88"/>
    <w:rsid w:val="002C75E8"/>
    <w:rsid w:val="002D05EC"/>
    <w:rsid w:val="002D0BA9"/>
    <w:rsid w:val="002D0FF8"/>
    <w:rsid w:val="002D18A9"/>
    <w:rsid w:val="002D18F7"/>
    <w:rsid w:val="002D23BC"/>
    <w:rsid w:val="002D2A48"/>
    <w:rsid w:val="002D2D11"/>
    <w:rsid w:val="002D2FBD"/>
    <w:rsid w:val="002D37D1"/>
    <w:rsid w:val="002D3E33"/>
    <w:rsid w:val="002D4200"/>
    <w:rsid w:val="002D4527"/>
    <w:rsid w:val="002D48E8"/>
    <w:rsid w:val="002D5AF4"/>
    <w:rsid w:val="002D5E54"/>
    <w:rsid w:val="002D695F"/>
    <w:rsid w:val="002D7185"/>
    <w:rsid w:val="002D71D0"/>
    <w:rsid w:val="002D7522"/>
    <w:rsid w:val="002D7E24"/>
    <w:rsid w:val="002E095C"/>
    <w:rsid w:val="002E09EA"/>
    <w:rsid w:val="002E0D1E"/>
    <w:rsid w:val="002E0FA0"/>
    <w:rsid w:val="002E112C"/>
    <w:rsid w:val="002E12C2"/>
    <w:rsid w:val="002E1517"/>
    <w:rsid w:val="002E184E"/>
    <w:rsid w:val="002E1B0D"/>
    <w:rsid w:val="002E1ED2"/>
    <w:rsid w:val="002E271E"/>
    <w:rsid w:val="002E3BCA"/>
    <w:rsid w:val="002E4C4B"/>
    <w:rsid w:val="002E4D15"/>
    <w:rsid w:val="002E4ED8"/>
    <w:rsid w:val="002E50FF"/>
    <w:rsid w:val="002E5767"/>
    <w:rsid w:val="002E57D3"/>
    <w:rsid w:val="002E5CC4"/>
    <w:rsid w:val="002E63FB"/>
    <w:rsid w:val="002E654E"/>
    <w:rsid w:val="002E66F1"/>
    <w:rsid w:val="002E6DFE"/>
    <w:rsid w:val="002E7319"/>
    <w:rsid w:val="002E73A2"/>
    <w:rsid w:val="002E73D8"/>
    <w:rsid w:val="002E7889"/>
    <w:rsid w:val="002E7894"/>
    <w:rsid w:val="002F048E"/>
    <w:rsid w:val="002F0519"/>
    <w:rsid w:val="002F0A82"/>
    <w:rsid w:val="002F0DF4"/>
    <w:rsid w:val="002F0FDE"/>
    <w:rsid w:val="002F19C4"/>
    <w:rsid w:val="002F1BFE"/>
    <w:rsid w:val="002F23BF"/>
    <w:rsid w:val="002F3274"/>
    <w:rsid w:val="002F3534"/>
    <w:rsid w:val="002F35DF"/>
    <w:rsid w:val="002F3BCA"/>
    <w:rsid w:val="002F3C1F"/>
    <w:rsid w:val="002F4275"/>
    <w:rsid w:val="002F4FA3"/>
    <w:rsid w:val="002F516B"/>
    <w:rsid w:val="002F53CC"/>
    <w:rsid w:val="002F59C7"/>
    <w:rsid w:val="002F613D"/>
    <w:rsid w:val="002F6657"/>
    <w:rsid w:val="002F7974"/>
    <w:rsid w:val="003007BD"/>
    <w:rsid w:val="00300EFD"/>
    <w:rsid w:val="003010AE"/>
    <w:rsid w:val="003013D4"/>
    <w:rsid w:val="00301BC8"/>
    <w:rsid w:val="00302899"/>
    <w:rsid w:val="003029B6"/>
    <w:rsid w:val="00302B49"/>
    <w:rsid w:val="0030315D"/>
    <w:rsid w:val="003032C6"/>
    <w:rsid w:val="00303784"/>
    <w:rsid w:val="00303824"/>
    <w:rsid w:val="0030384E"/>
    <w:rsid w:val="00304263"/>
    <w:rsid w:val="00304980"/>
    <w:rsid w:val="00304ACF"/>
    <w:rsid w:val="00304C7B"/>
    <w:rsid w:val="00304E64"/>
    <w:rsid w:val="00305226"/>
    <w:rsid w:val="0030551F"/>
    <w:rsid w:val="003055CF"/>
    <w:rsid w:val="00306525"/>
    <w:rsid w:val="0030656F"/>
    <w:rsid w:val="003068B4"/>
    <w:rsid w:val="003069FF"/>
    <w:rsid w:val="00306EB2"/>
    <w:rsid w:val="00307008"/>
    <w:rsid w:val="00307C74"/>
    <w:rsid w:val="00307DB6"/>
    <w:rsid w:val="00307DE8"/>
    <w:rsid w:val="00310769"/>
    <w:rsid w:val="00310E73"/>
    <w:rsid w:val="0031150D"/>
    <w:rsid w:val="00311944"/>
    <w:rsid w:val="00311EBD"/>
    <w:rsid w:val="00312480"/>
    <w:rsid w:val="00312875"/>
    <w:rsid w:val="00312983"/>
    <w:rsid w:val="00312C59"/>
    <w:rsid w:val="0031378F"/>
    <w:rsid w:val="003137C6"/>
    <w:rsid w:val="00313B68"/>
    <w:rsid w:val="00313D43"/>
    <w:rsid w:val="00313F15"/>
    <w:rsid w:val="0031415F"/>
    <w:rsid w:val="003144BA"/>
    <w:rsid w:val="0031471F"/>
    <w:rsid w:val="003148CE"/>
    <w:rsid w:val="0031531E"/>
    <w:rsid w:val="003154DC"/>
    <w:rsid w:val="003155BF"/>
    <w:rsid w:val="0031617B"/>
    <w:rsid w:val="003161AC"/>
    <w:rsid w:val="00320456"/>
    <w:rsid w:val="003208C5"/>
    <w:rsid w:val="00320E24"/>
    <w:rsid w:val="00320F6B"/>
    <w:rsid w:val="003216B5"/>
    <w:rsid w:val="0032182D"/>
    <w:rsid w:val="00321B34"/>
    <w:rsid w:val="00321F1E"/>
    <w:rsid w:val="003220C5"/>
    <w:rsid w:val="00323024"/>
    <w:rsid w:val="0032380C"/>
    <w:rsid w:val="00324584"/>
    <w:rsid w:val="00324BA5"/>
    <w:rsid w:val="00324F20"/>
    <w:rsid w:val="0032525C"/>
    <w:rsid w:val="00325B0B"/>
    <w:rsid w:val="003267C3"/>
    <w:rsid w:val="00326F74"/>
    <w:rsid w:val="00327268"/>
    <w:rsid w:val="0032741A"/>
    <w:rsid w:val="00327426"/>
    <w:rsid w:val="0032787F"/>
    <w:rsid w:val="00327891"/>
    <w:rsid w:val="00327A68"/>
    <w:rsid w:val="0033037B"/>
    <w:rsid w:val="00330A40"/>
    <w:rsid w:val="003317CD"/>
    <w:rsid w:val="00332772"/>
    <w:rsid w:val="00332F2A"/>
    <w:rsid w:val="003332B2"/>
    <w:rsid w:val="0033384E"/>
    <w:rsid w:val="003338C8"/>
    <w:rsid w:val="0033393B"/>
    <w:rsid w:val="00333B8C"/>
    <w:rsid w:val="00334598"/>
    <w:rsid w:val="00334666"/>
    <w:rsid w:val="0033467F"/>
    <w:rsid w:val="003361CD"/>
    <w:rsid w:val="003365ED"/>
    <w:rsid w:val="00336F1C"/>
    <w:rsid w:val="003371E0"/>
    <w:rsid w:val="00337326"/>
    <w:rsid w:val="00337BC0"/>
    <w:rsid w:val="00337C2F"/>
    <w:rsid w:val="003405A1"/>
    <w:rsid w:val="00340759"/>
    <w:rsid w:val="00341379"/>
    <w:rsid w:val="003416E7"/>
    <w:rsid w:val="003419DA"/>
    <w:rsid w:val="00341C63"/>
    <w:rsid w:val="00341D16"/>
    <w:rsid w:val="003420EC"/>
    <w:rsid w:val="00342C9C"/>
    <w:rsid w:val="00342F5C"/>
    <w:rsid w:val="0034405A"/>
    <w:rsid w:val="003441D8"/>
    <w:rsid w:val="003448CB"/>
    <w:rsid w:val="00344A02"/>
    <w:rsid w:val="00345093"/>
    <w:rsid w:val="003458C4"/>
    <w:rsid w:val="00345EDA"/>
    <w:rsid w:val="00346141"/>
    <w:rsid w:val="00346197"/>
    <w:rsid w:val="003467CD"/>
    <w:rsid w:val="00346A85"/>
    <w:rsid w:val="00346B16"/>
    <w:rsid w:val="00347329"/>
    <w:rsid w:val="00347C0B"/>
    <w:rsid w:val="003503F1"/>
    <w:rsid w:val="003505BC"/>
    <w:rsid w:val="00350B75"/>
    <w:rsid w:val="00350C86"/>
    <w:rsid w:val="0035100F"/>
    <w:rsid w:val="003513BC"/>
    <w:rsid w:val="0035175B"/>
    <w:rsid w:val="00351B84"/>
    <w:rsid w:val="00351C11"/>
    <w:rsid w:val="00351DFA"/>
    <w:rsid w:val="00351E8E"/>
    <w:rsid w:val="00352074"/>
    <w:rsid w:val="00352250"/>
    <w:rsid w:val="00352428"/>
    <w:rsid w:val="003524E8"/>
    <w:rsid w:val="00352DF4"/>
    <w:rsid w:val="00352E91"/>
    <w:rsid w:val="0035308F"/>
    <w:rsid w:val="0035337F"/>
    <w:rsid w:val="0035391E"/>
    <w:rsid w:val="00353BCF"/>
    <w:rsid w:val="00353E99"/>
    <w:rsid w:val="0035457F"/>
    <w:rsid w:val="003549D3"/>
    <w:rsid w:val="00355065"/>
    <w:rsid w:val="00355279"/>
    <w:rsid w:val="0035549E"/>
    <w:rsid w:val="00356071"/>
    <w:rsid w:val="003560A6"/>
    <w:rsid w:val="00356543"/>
    <w:rsid w:val="00356CF7"/>
    <w:rsid w:val="00356E7B"/>
    <w:rsid w:val="00356E98"/>
    <w:rsid w:val="00356FC0"/>
    <w:rsid w:val="003570A5"/>
    <w:rsid w:val="00357A50"/>
    <w:rsid w:val="003617EA"/>
    <w:rsid w:val="00361807"/>
    <w:rsid w:val="00362050"/>
    <w:rsid w:val="003622DE"/>
    <w:rsid w:val="00362B57"/>
    <w:rsid w:val="0036370E"/>
    <w:rsid w:val="00364243"/>
    <w:rsid w:val="003642AB"/>
    <w:rsid w:val="00365062"/>
    <w:rsid w:val="003650D2"/>
    <w:rsid w:val="00365CF2"/>
    <w:rsid w:val="00365FB7"/>
    <w:rsid w:val="003667FE"/>
    <w:rsid w:val="003675E0"/>
    <w:rsid w:val="0036763C"/>
    <w:rsid w:val="00367681"/>
    <w:rsid w:val="003707BA"/>
    <w:rsid w:val="00370D73"/>
    <w:rsid w:val="00371D79"/>
    <w:rsid w:val="00372517"/>
    <w:rsid w:val="003725CC"/>
    <w:rsid w:val="0037262E"/>
    <w:rsid w:val="003734E5"/>
    <w:rsid w:val="003738BF"/>
    <w:rsid w:val="003738EB"/>
    <w:rsid w:val="003739AE"/>
    <w:rsid w:val="00373DDA"/>
    <w:rsid w:val="00374391"/>
    <w:rsid w:val="00374BB4"/>
    <w:rsid w:val="003750EB"/>
    <w:rsid w:val="0037583D"/>
    <w:rsid w:val="00375AF7"/>
    <w:rsid w:val="00375C2F"/>
    <w:rsid w:val="0037672E"/>
    <w:rsid w:val="00376888"/>
    <w:rsid w:val="00376F66"/>
    <w:rsid w:val="00377087"/>
    <w:rsid w:val="00377794"/>
    <w:rsid w:val="003778EA"/>
    <w:rsid w:val="00377D0C"/>
    <w:rsid w:val="0038025C"/>
    <w:rsid w:val="00380B5A"/>
    <w:rsid w:val="00380F6D"/>
    <w:rsid w:val="0038121F"/>
    <w:rsid w:val="003817D0"/>
    <w:rsid w:val="00382636"/>
    <w:rsid w:val="0038304A"/>
    <w:rsid w:val="003834CD"/>
    <w:rsid w:val="00383725"/>
    <w:rsid w:val="00383FB5"/>
    <w:rsid w:val="00384228"/>
    <w:rsid w:val="00384922"/>
    <w:rsid w:val="00384C32"/>
    <w:rsid w:val="00384E9F"/>
    <w:rsid w:val="00385CF0"/>
    <w:rsid w:val="0038638C"/>
    <w:rsid w:val="0038656A"/>
    <w:rsid w:val="0038691B"/>
    <w:rsid w:val="00386C88"/>
    <w:rsid w:val="003870BF"/>
    <w:rsid w:val="00387A08"/>
    <w:rsid w:val="00387DB7"/>
    <w:rsid w:val="00387EBC"/>
    <w:rsid w:val="00387F5D"/>
    <w:rsid w:val="00390589"/>
    <w:rsid w:val="00390776"/>
    <w:rsid w:val="00390FAA"/>
    <w:rsid w:val="00391819"/>
    <w:rsid w:val="00392585"/>
    <w:rsid w:val="00392BD6"/>
    <w:rsid w:val="00392F6E"/>
    <w:rsid w:val="00393110"/>
    <w:rsid w:val="0039315B"/>
    <w:rsid w:val="003931B2"/>
    <w:rsid w:val="003936B0"/>
    <w:rsid w:val="0039374A"/>
    <w:rsid w:val="00393B70"/>
    <w:rsid w:val="00393CAE"/>
    <w:rsid w:val="00394520"/>
    <w:rsid w:val="00394C98"/>
    <w:rsid w:val="0039537B"/>
    <w:rsid w:val="00396900"/>
    <w:rsid w:val="00396BE7"/>
    <w:rsid w:val="00396E53"/>
    <w:rsid w:val="00397288"/>
    <w:rsid w:val="00397364"/>
    <w:rsid w:val="003974BD"/>
    <w:rsid w:val="0039758F"/>
    <w:rsid w:val="0039787E"/>
    <w:rsid w:val="00397C47"/>
    <w:rsid w:val="003A05AC"/>
    <w:rsid w:val="003A063E"/>
    <w:rsid w:val="003A095B"/>
    <w:rsid w:val="003A0D2D"/>
    <w:rsid w:val="003A0E0C"/>
    <w:rsid w:val="003A1175"/>
    <w:rsid w:val="003A13A6"/>
    <w:rsid w:val="003A1687"/>
    <w:rsid w:val="003A2424"/>
    <w:rsid w:val="003A2901"/>
    <w:rsid w:val="003A2A5E"/>
    <w:rsid w:val="003A338F"/>
    <w:rsid w:val="003A37DC"/>
    <w:rsid w:val="003A37F1"/>
    <w:rsid w:val="003A3FC9"/>
    <w:rsid w:val="003A4168"/>
    <w:rsid w:val="003A4374"/>
    <w:rsid w:val="003A537F"/>
    <w:rsid w:val="003A58D7"/>
    <w:rsid w:val="003A625F"/>
    <w:rsid w:val="003A63D3"/>
    <w:rsid w:val="003A6730"/>
    <w:rsid w:val="003A6BCC"/>
    <w:rsid w:val="003A71AB"/>
    <w:rsid w:val="003B03B8"/>
    <w:rsid w:val="003B06AC"/>
    <w:rsid w:val="003B185C"/>
    <w:rsid w:val="003B1F0C"/>
    <w:rsid w:val="003B2010"/>
    <w:rsid w:val="003B26B7"/>
    <w:rsid w:val="003B3074"/>
    <w:rsid w:val="003B373F"/>
    <w:rsid w:val="003B3CB4"/>
    <w:rsid w:val="003B4025"/>
    <w:rsid w:val="003B4C8E"/>
    <w:rsid w:val="003B5067"/>
    <w:rsid w:val="003B5369"/>
    <w:rsid w:val="003B5A1D"/>
    <w:rsid w:val="003B5A53"/>
    <w:rsid w:val="003B5C83"/>
    <w:rsid w:val="003B61E4"/>
    <w:rsid w:val="003B6472"/>
    <w:rsid w:val="003B65DC"/>
    <w:rsid w:val="003B6BE3"/>
    <w:rsid w:val="003B6F47"/>
    <w:rsid w:val="003B7386"/>
    <w:rsid w:val="003B7514"/>
    <w:rsid w:val="003B7BDB"/>
    <w:rsid w:val="003C0B2F"/>
    <w:rsid w:val="003C0D4E"/>
    <w:rsid w:val="003C11C5"/>
    <w:rsid w:val="003C183E"/>
    <w:rsid w:val="003C1A4C"/>
    <w:rsid w:val="003C2096"/>
    <w:rsid w:val="003C2517"/>
    <w:rsid w:val="003C2601"/>
    <w:rsid w:val="003C2994"/>
    <w:rsid w:val="003C2A89"/>
    <w:rsid w:val="003C3082"/>
    <w:rsid w:val="003C3120"/>
    <w:rsid w:val="003C3A3F"/>
    <w:rsid w:val="003C3C5B"/>
    <w:rsid w:val="003C44C6"/>
    <w:rsid w:val="003C47C0"/>
    <w:rsid w:val="003C4CAC"/>
    <w:rsid w:val="003C53E6"/>
    <w:rsid w:val="003C5D77"/>
    <w:rsid w:val="003C61CA"/>
    <w:rsid w:val="003C6914"/>
    <w:rsid w:val="003C756E"/>
    <w:rsid w:val="003C7A2A"/>
    <w:rsid w:val="003C7E6D"/>
    <w:rsid w:val="003D0246"/>
    <w:rsid w:val="003D097F"/>
    <w:rsid w:val="003D0989"/>
    <w:rsid w:val="003D0C12"/>
    <w:rsid w:val="003D0FAB"/>
    <w:rsid w:val="003D13E4"/>
    <w:rsid w:val="003D15C1"/>
    <w:rsid w:val="003D1688"/>
    <w:rsid w:val="003D17BE"/>
    <w:rsid w:val="003D1906"/>
    <w:rsid w:val="003D1E01"/>
    <w:rsid w:val="003D201C"/>
    <w:rsid w:val="003D25AD"/>
    <w:rsid w:val="003D270E"/>
    <w:rsid w:val="003D2B67"/>
    <w:rsid w:val="003D312C"/>
    <w:rsid w:val="003D3172"/>
    <w:rsid w:val="003D364E"/>
    <w:rsid w:val="003D36AB"/>
    <w:rsid w:val="003D372F"/>
    <w:rsid w:val="003D3B27"/>
    <w:rsid w:val="003D45F3"/>
    <w:rsid w:val="003D48D9"/>
    <w:rsid w:val="003D63C3"/>
    <w:rsid w:val="003D6C2B"/>
    <w:rsid w:val="003D6C3D"/>
    <w:rsid w:val="003D769E"/>
    <w:rsid w:val="003D7CD8"/>
    <w:rsid w:val="003E02E0"/>
    <w:rsid w:val="003E1CF7"/>
    <w:rsid w:val="003E1D72"/>
    <w:rsid w:val="003E1EA4"/>
    <w:rsid w:val="003E23D7"/>
    <w:rsid w:val="003E241D"/>
    <w:rsid w:val="003E2BC6"/>
    <w:rsid w:val="003E370C"/>
    <w:rsid w:val="003E386F"/>
    <w:rsid w:val="003E3D8B"/>
    <w:rsid w:val="003E4754"/>
    <w:rsid w:val="003E4AAF"/>
    <w:rsid w:val="003E529A"/>
    <w:rsid w:val="003E58F8"/>
    <w:rsid w:val="003E590D"/>
    <w:rsid w:val="003E5B13"/>
    <w:rsid w:val="003E67A2"/>
    <w:rsid w:val="003E6FBC"/>
    <w:rsid w:val="003E7BBF"/>
    <w:rsid w:val="003F10CC"/>
    <w:rsid w:val="003F2170"/>
    <w:rsid w:val="003F2596"/>
    <w:rsid w:val="003F2AB0"/>
    <w:rsid w:val="003F2B7C"/>
    <w:rsid w:val="003F2C71"/>
    <w:rsid w:val="003F2EF4"/>
    <w:rsid w:val="003F30DF"/>
    <w:rsid w:val="003F3289"/>
    <w:rsid w:val="003F3CF5"/>
    <w:rsid w:val="003F3E68"/>
    <w:rsid w:val="003F4178"/>
    <w:rsid w:val="003F4A31"/>
    <w:rsid w:val="003F4F45"/>
    <w:rsid w:val="003F5117"/>
    <w:rsid w:val="003F52E0"/>
    <w:rsid w:val="003F52FE"/>
    <w:rsid w:val="003F5362"/>
    <w:rsid w:val="003F5BCF"/>
    <w:rsid w:val="003F5C7E"/>
    <w:rsid w:val="003F639E"/>
    <w:rsid w:val="003F6697"/>
    <w:rsid w:val="003F6D92"/>
    <w:rsid w:val="003F6E22"/>
    <w:rsid w:val="003F6E53"/>
    <w:rsid w:val="003F72D1"/>
    <w:rsid w:val="003F730C"/>
    <w:rsid w:val="003F7C5E"/>
    <w:rsid w:val="004000BE"/>
    <w:rsid w:val="0040023C"/>
    <w:rsid w:val="00400B7C"/>
    <w:rsid w:val="00400E52"/>
    <w:rsid w:val="004010B3"/>
    <w:rsid w:val="0040181C"/>
    <w:rsid w:val="0040193C"/>
    <w:rsid w:val="00401AD8"/>
    <w:rsid w:val="00401E80"/>
    <w:rsid w:val="004020BB"/>
    <w:rsid w:val="00402D49"/>
    <w:rsid w:val="0040347B"/>
    <w:rsid w:val="00403512"/>
    <w:rsid w:val="00404178"/>
    <w:rsid w:val="00405261"/>
    <w:rsid w:val="00405294"/>
    <w:rsid w:val="0040537A"/>
    <w:rsid w:val="004056F4"/>
    <w:rsid w:val="00405919"/>
    <w:rsid w:val="004063A2"/>
    <w:rsid w:val="00406588"/>
    <w:rsid w:val="00406692"/>
    <w:rsid w:val="00407B91"/>
    <w:rsid w:val="00407FEA"/>
    <w:rsid w:val="00407FFE"/>
    <w:rsid w:val="00410A2A"/>
    <w:rsid w:val="00410D2E"/>
    <w:rsid w:val="00410ED6"/>
    <w:rsid w:val="00411263"/>
    <w:rsid w:val="00411C9F"/>
    <w:rsid w:val="00412714"/>
    <w:rsid w:val="00412730"/>
    <w:rsid w:val="00412D47"/>
    <w:rsid w:val="004137F2"/>
    <w:rsid w:val="004142F1"/>
    <w:rsid w:val="00414A55"/>
    <w:rsid w:val="00414BF7"/>
    <w:rsid w:val="00414F39"/>
    <w:rsid w:val="00415F0B"/>
    <w:rsid w:val="00416277"/>
    <w:rsid w:val="00416329"/>
    <w:rsid w:val="00416EAE"/>
    <w:rsid w:val="004174D7"/>
    <w:rsid w:val="0041760A"/>
    <w:rsid w:val="004177DA"/>
    <w:rsid w:val="004200E8"/>
    <w:rsid w:val="00420CA2"/>
    <w:rsid w:val="00420E96"/>
    <w:rsid w:val="0042119A"/>
    <w:rsid w:val="00421B58"/>
    <w:rsid w:val="00422151"/>
    <w:rsid w:val="0042255F"/>
    <w:rsid w:val="004225E1"/>
    <w:rsid w:val="00423F4C"/>
    <w:rsid w:val="00424B82"/>
    <w:rsid w:val="00424CBB"/>
    <w:rsid w:val="00425B5B"/>
    <w:rsid w:val="00425CF1"/>
    <w:rsid w:val="00425D55"/>
    <w:rsid w:val="004261E3"/>
    <w:rsid w:val="00426294"/>
    <w:rsid w:val="0042674C"/>
    <w:rsid w:val="004271B1"/>
    <w:rsid w:val="0042755C"/>
    <w:rsid w:val="0042758D"/>
    <w:rsid w:val="00427E1F"/>
    <w:rsid w:val="00430061"/>
    <w:rsid w:val="00430A70"/>
    <w:rsid w:val="00430EFF"/>
    <w:rsid w:val="00431031"/>
    <w:rsid w:val="00431595"/>
    <w:rsid w:val="004315D5"/>
    <w:rsid w:val="004315DB"/>
    <w:rsid w:val="00431D48"/>
    <w:rsid w:val="00431D75"/>
    <w:rsid w:val="00431FCA"/>
    <w:rsid w:val="00432351"/>
    <w:rsid w:val="0043266C"/>
    <w:rsid w:val="004330AA"/>
    <w:rsid w:val="004330B3"/>
    <w:rsid w:val="004341CA"/>
    <w:rsid w:val="00434795"/>
    <w:rsid w:val="004354C1"/>
    <w:rsid w:val="00435591"/>
    <w:rsid w:val="004359C7"/>
    <w:rsid w:val="00435CD8"/>
    <w:rsid w:val="00435D45"/>
    <w:rsid w:val="004370F0"/>
    <w:rsid w:val="004375DC"/>
    <w:rsid w:val="004377E1"/>
    <w:rsid w:val="00437AA6"/>
    <w:rsid w:val="00437B34"/>
    <w:rsid w:val="00437C9B"/>
    <w:rsid w:val="0044187E"/>
    <w:rsid w:val="00441944"/>
    <w:rsid w:val="00441FDE"/>
    <w:rsid w:val="00443716"/>
    <w:rsid w:val="004438E5"/>
    <w:rsid w:val="00443E16"/>
    <w:rsid w:val="0044425F"/>
    <w:rsid w:val="004442D6"/>
    <w:rsid w:val="00444544"/>
    <w:rsid w:val="00444BE7"/>
    <w:rsid w:val="0044504A"/>
    <w:rsid w:val="00445406"/>
    <w:rsid w:val="004456D4"/>
    <w:rsid w:val="00445C1A"/>
    <w:rsid w:val="00445EDF"/>
    <w:rsid w:val="00446316"/>
    <w:rsid w:val="0044631B"/>
    <w:rsid w:val="004463ED"/>
    <w:rsid w:val="004472A8"/>
    <w:rsid w:val="00447324"/>
    <w:rsid w:val="00447934"/>
    <w:rsid w:val="00447AFB"/>
    <w:rsid w:val="00447F5C"/>
    <w:rsid w:val="00450420"/>
    <w:rsid w:val="0045078A"/>
    <w:rsid w:val="00450C25"/>
    <w:rsid w:val="00451024"/>
    <w:rsid w:val="004515BD"/>
    <w:rsid w:val="00451FDC"/>
    <w:rsid w:val="004520DB"/>
    <w:rsid w:val="004521D4"/>
    <w:rsid w:val="004535A2"/>
    <w:rsid w:val="00453A6E"/>
    <w:rsid w:val="00453E3C"/>
    <w:rsid w:val="00453F9C"/>
    <w:rsid w:val="00454340"/>
    <w:rsid w:val="0045445F"/>
    <w:rsid w:val="00454FCF"/>
    <w:rsid w:val="0045520B"/>
    <w:rsid w:val="00455692"/>
    <w:rsid w:val="00455E56"/>
    <w:rsid w:val="00455EA8"/>
    <w:rsid w:val="004561A4"/>
    <w:rsid w:val="00456355"/>
    <w:rsid w:val="004566F4"/>
    <w:rsid w:val="004567B9"/>
    <w:rsid w:val="0045697D"/>
    <w:rsid w:val="004570DA"/>
    <w:rsid w:val="00457D9C"/>
    <w:rsid w:val="00457DAE"/>
    <w:rsid w:val="00457E9F"/>
    <w:rsid w:val="00460014"/>
    <w:rsid w:val="00460D3E"/>
    <w:rsid w:val="0046152D"/>
    <w:rsid w:val="00461C59"/>
    <w:rsid w:val="00462D40"/>
    <w:rsid w:val="00463036"/>
    <w:rsid w:val="0046350A"/>
    <w:rsid w:val="004637B7"/>
    <w:rsid w:val="004637C2"/>
    <w:rsid w:val="00463D7F"/>
    <w:rsid w:val="00463E62"/>
    <w:rsid w:val="0046484C"/>
    <w:rsid w:val="00464B4A"/>
    <w:rsid w:val="00464F5C"/>
    <w:rsid w:val="00464F8C"/>
    <w:rsid w:val="004661FB"/>
    <w:rsid w:val="0046659D"/>
    <w:rsid w:val="00466BC9"/>
    <w:rsid w:val="0047152B"/>
    <w:rsid w:val="0047188C"/>
    <w:rsid w:val="00471E00"/>
    <w:rsid w:val="00471ED7"/>
    <w:rsid w:val="00471FD0"/>
    <w:rsid w:val="00472713"/>
    <w:rsid w:val="00472A5D"/>
    <w:rsid w:val="00473043"/>
    <w:rsid w:val="00473085"/>
    <w:rsid w:val="00473490"/>
    <w:rsid w:val="004738A8"/>
    <w:rsid w:val="00473E58"/>
    <w:rsid w:val="00474122"/>
    <w:rsid w:val="00474818"/>
    <w:rsid w:val="00474826"/>
    <w:rsid w:val="004748F5"/>
    <w:rsid w:val="0047497A"/>
    <w:rsid w:val="004754E7"/>
    <w:rsid w:val="0047559A"/>
    <w:rsid w:val="0047587F"/>
    <w:rsid w:val="004761C1"/>
    <w:rsid w:val="004763AD"/>
    <w:rsid w:val="00476437"/>
    <w:rsid w:val="00476715"/>
    <w:rsid w:val="00476867"/>
    <w:rsid w:val="00476B6C"/>
    <w:rsid w:val="004777C3"/>
    <w:rsid w:val="00477BB7"/>
    <w:rsid w:val="00477C3E"/>
    <w:rsid w:val="00480523"/>
    <w:rsid w:val="0048176B"/>
    <w:rsid w:val="00481E5B"/>
    <w:rsid w:val="004820E9"/>
    <w:rsid w:val="00482862"/>
    <w:rsid w:val="00482E53"/>
    <w:rsid w:val="00483970"/>
    <w:rsid w:val="00483BB9"/>
    <w:rsid w:val="00483D39"/>
    <w:rsid w:val="00483DEB"/>
    <w:rsid w:val="00484677"/>
    <w:rsid w:val="00484707"/>
    <w:rsid w:val="00484757"/>
    <w:rsid w:val="00485C1C"/>
    <w:rsid w:val="00486C6C"/>
    <w:rsid w:val="00486D0D"/>
    <w:rsid w:val="0048771F"/>
    <w:rsid w:val="00487BBC"/>
    <w:rsid w:val="00490436"/>
    <w:rsid w:val="004904C2"/>
    <w:rsid w:val="00490710"/>
    <w:rsid w:val="00491514"/>
    <w:rsid w:val="004916A0"/>
    <w:rsid w:val="004918E9"/>
    <w:rsid w:val="00493053"/>
    <w:rsid w:val="004937F3"/>
    <w:rsid w:val="00494862"/>
    <w:rsid w:val="00494EA6"/>
    <w:rsid w:val="00495445"/>
    <w:rsid w:val="004960EA"/>
    <w:rsid w:val="004974F3"/>
    <w:rsid w:val="00497644"/>
    <w:rsid w:val="00497D5A"/>
    <w:rsid w:val="004A0165"/>
    <w:rsid w:val="004A112D"/>
    <w:rsid w:val="004A1A15"/>
    <w:rsid w:val="004A1A4C"/>
    <w:rsid w:val="004A1C60"/>
    <w:rsid w:val="004A24A3"/>
    <w:rsid w:val="004A3B36"/>
    <w:rsid w:val="004A3D62"/>
    <w:rsid w:val="004A3F47"/>
    <w:rsid w:val="004A4338"/>
    <w:rsid w:val="004A49FF"/>
    <w:rsid w:val="004A4A4A"/>
    <w:rsid w:val="004A4C58"/>
    <w:rsid w:val="004A5226"/>
    <w:rsid w:val="004A54CB"/>
    <w:rsid w:val="004A57B3"/>
    <w:rsid w:val="004A5C6B"/>
    <w:rsid w:val="004A6968"/>
    <w:rsid w:val="004A6AC6"/>
    <w:rsid w:val="004A711E"/>
    <w:rsid w:val="004B1BF9"/>
    <w:rsid w:val="004B2C2C"/>
    <w:rsid w:val="004B2E4C"/>
    <w:rsid w:val="004B2EBD"/>
    <w:rsid w:val="004B302E"/>
    <w:rsid w:val="004B35EE"/>
    <w:rsid w:val="004B377A"/>
    <w:rsid w:val="004B3963"/>
    <w:rsid w:val="004B3FCA"/>
    <w:rsid w:val="004B4039"/>
    <w:rsid w:val="004B40EB"/>
    <w:rsid w:val="004B46A7"/>
    <w:rsid w:val="004B4859"/>
    <w:rsid w:val="004B4912"/>
    <w:rsid w:val="004B4935"/>
    <w:rsid w:val="004B4A23"/>
    <w:rsid w:val="004B4B71"/>
    <w:rsid w:val="004B4B8B"/>
    <w:rsid w:val="004B5B88"/>
    <w:rsid w:val="004B5C35"/>
    <w:rsid w:val="004B6A3B"/>
    <w:rsid w:val="004B6C84"/>
    <w:rsid w:val="004B70EC"/>
    <w:rsid w:val="004B73F2"/>
    <w:rsid w:val="004B774E"/>
    <w:rsid w:val="004B7B63"/>
    <w:rsid w:val="004B7CB3"/>
    <w:rsid w:val="004B7D7B"/>
    <w:rsid w:val="004C0FFA"/>
    <w:rsid w:val="004C1583"/>
    <w:rsid w:val="004C15C3"/>
    <w:rsid w:val="004C1F5B"/>
    <w:rsid w:val="004C2605"/>
    <w:rsid w:val="004C2F59"/>
    <w:rsid w:val="004C341C"/>
    <w:rsid w:val="004C34A1"/>
    <w:rsid w:val="004C36E3"/>
    <w:rsid w:val="004C439F"/>
    <w:rsid w:val="004C4546"/>
    <w:rsid w:val="004C4C9D"/>
    <w:rsid w:val="004C4FA0"/>
    <w:rsid w:val="004C4FD2"/>
    <w:rsid w:val="004C5209"/>
    <w:rsid w:val="004C5ADF"/>
    <w:rsid w:val="004C655D"/>
    <w:rsid w:val="004C677F"/>
    <w:rsid w:val="004C74F7"/>
    <w:rsid w:val="004C750A"/>
    <w:rsid w:val="004C7A64"/>
    <w:rsid w:val="004D0246"/>
    <w:rsid w:val="004D078B"/>
    <w:rsid w:val="004D0845"/>
    <w:rsid w:val="004D0852"/>
    <w:rsid w:val="004D1331"/>
    <w:rsid w:val="004D1A91"/>
    <w:rsid w:val="004D1B59"/>
    <w:rsid w:val="004D20D6"/>
    <w:rsid w:val="004D21A9"/>
    <w:rsid w:val="004D3174"/>
    <w:rsid w:val="004D4265"/>
    <w:rsid w:val="004D4559"/>
    <w:rsid w:val="004D4855"/>
    <w:rsid w:val="004D553D"/>
    <w:rsid w:val="004D5ABA"/>
    <w:rsid w:val="004D5F1E"/>
    <w:rsid w:val="004D607E"/>
    <w:rsid w:val="004D691A"/>
    <w:rsid w:val="004D7990"/>
    <w:rsid w:val="004D7FD4"/>
    <w:rsid w:val="004E066F"/>
    <w:rsid w:val="004E0A98"/>
    <w:rsid w:val="004E1086"/>
    <w:rsid w:val="004E11ED"/>
    <w:rsid w:val="004E12DC"/>
    <w:rsid w:val="004E1338"/>
    <w:rsid w:val="004E155D"/>
    <w:rsid w:val="004E199B"/>
    <w:rsid w:val="004E1DD9"/>
    <w:rsid w:val="004E2D8F"/>
    <w:rsid w:val="004E2F9A"/>
    <w:rsid w:val="004E3803"/>
    <w:rsid w:val="004E3F62"/>
    <w:rsid w:val="004E4529"/>
    <w:rsid w:val="004E5112"/>
    <w:rsid w:val="004E518F"/>
    <w:rsid w:val="004E51AE"/>
    <w:rsid w:val="004E575E"/>
    <w:rsid w:val="004E730B"/>
    <w:rsid w:val="004E7420"/>
    <w:rsid w:val="004E74F0"/>
    <w:rsid w:val="004E788B"/>
    <w:rsid w:val="004F02B8"/>
    <w:rsid w:val="004F1A92"/>
    <w:rsid w:val="004F1D69"/>
    <w:rsid w:val="004F1FC9"/>
    <w:rsid w:val="004F21D8"/>
    <w:rsid w:val="004F233F"/>
    <w:rsid w:val="004F2560"/>
    <w:rsid w:val="004F2BFB"/>
    <w:rsid w:val="004F2CC4"/>
    <w:rsid w:val="004F2DA3"/>
    <w:rsid w:val="004F33B2"/>
    <w:rsid w:val="004F3EC4"/>
    <w:rsid w:val="004F4164"/>
    <w:rsid w:val="004F421C"/>
    <w:rsid w:val="004F4A46"/>
    <w:rsid w:val="004F4DDE"/>
    <w:rsid w:val="004F50E7"/>
    <w:rsid w:val="004F57B3"/>
    <w:rsid w:val="004F5B14"/>
    <w:rsid w:val="004F5C06"/>
    <w:rsid w:val="004F62FD"/>
    <w:rsid w:val="004F7052"/>
    <w:rsid w:val="004F73D4"/>
    <w:rsid w:val="004F76C7"/>
    <w:rsid w:val="004F7E54"/>
    <w:rsid w:val="0050104A"/>
    <w:rsid w:val="0050121F"/>
    <w:rsid w:val="0050143A"/>
    <w:rsid w:val="00501835"/>
    <w:rsid w:val="00501EAB"/>
    <w:rsid w:val="0050335D"/>
    <w:rsid w:val="00503728"/>
    <w:rsid w:val="005037F6"/>
    <w:rsid w:val="00503B84"/>
    <w:rsid w:val="005040F2"/>
    <w:rsid w:val="00504207"/>
    <w:rsid w:val="005042A0"/>
    <w:rsid w:val="0050436E"/>
    <w:rsid w:val="00504480"/>
    <w:rsid w:val="005045C8"/>
    <w:rsid w:val="005055BE"/>
    <w:rsid w:val="00505997"/>
    <w:rsid w:val="00505E48"/>
    <w:rsid w:val="005064E7"/>
    <w:rsid w:val="00507A42"/>
    <w:rsid w:val="00507A93"/>
    <w:rsid w:val="00507AFC"/>
    <w:rsid w:val="00507E70"/>
    <w:rsid w:val="005101AD"/>
    <w:rsid w:val="0051031C"/>
    <w:rsid w:val="00510879"/>
    <w:rsid w:val="00510FDD"/>
    <w:rsid w:val="00511B61"/>
    <w:rsid w:val="00511ED6"/>
    <w:rsid w:val="00512056"/>
    <w:rsid w:val="005121A4"/>
    <w:rsid w:val="00512359"/>
    <w:rsid w:val="00512C1E"/>
    <w:rsid w:val="005131C5"/>
    <w:rsid w:val="0051393A"/>
    <w:rsid w:val="00514159"/>
    <w:rsid w:val="00515DC8"/>
    <w:rsid w:val="0051618E"/>
    <w:rsid w:val="00516966"/>
    <w:rsid w:val="00516ACB"/>
    <w:rsid w:val="0051717C"/>
    <w:rsid w:val="005176B5"/>
    <w:rsid w:val="00517794"/>
    <w:rsid w:val="00520477"/>
    <w:rsid w:val="00520A32"/>
    <w:rsid w:val="00520AB3"/>
    <w:rsid w:val="00521013"/>
    <w:rsid w:val="005212D6"/>
    <w:rsid w:val="0052168A"/>
    <w:rsid w:val="00522B13"/>
    <w:rsid w:val="00522EB7"/>
    <w:rsid w:val="005235EF"/>
    <w:rsid w:val="00524274"/>
    <w:rsid w:val="005242C2"/>
    <w:rsid w:val="00524834"/>
    <w:rsid w:val="00524941"/>
    <w:rsid w:val="00524F1A"/>
    <w:rsid w:val="005250C7"/>
    <w:rsid w:val="0052549D"/>
    <w:rsid w:val="005255CC"/>
    <w:rsid w:val="0052600D"/>
    <w:rsid w:val="0052681E"/>
    <w:rsid w:val="0052776D"/>
    <w:rsid w:val="00527A91"/>
    <w:rsid w:val="00527C38"/>
    <w:rsid w:val="00530785"/>
    <w:rsid w:val="00531896"/>
    <w:rsid w:val="005327E1"/>
    <w:rsid w:val="00532CDD"/>
    <w:rsid w:val="00532DC5"/>
    <w:rsid w:val="005332E3"/>
    <w:rsid w:val="00533DF4"/>
    <w:rsid w:val="00534029"/>
    <w:rsid w:val="00534BC8"/>
    <w:rsid w:val="00534DA3"/>
    <w:rsid w:val="00534E77"/>
    <w:rsid w:val="0053510D"/>
    <w:rsid w:val="00535766"/>
    <w:rsid w:val="00536628"/>
    <w:rsid w:val="005369FA"/>
    <w:rsid w:val="00536F66"/>
    <w:rsid w:val="00536FCF"/>
    <w:rsid w:val="0053723F"/>
    <w:rsid w:val="00537700"/>
    <w:rsid w:val="00537A31"/>
    <w:rsid w:val="00537F40"/>
    <w:rsid w:val="00540381"/>
    <w:rsid w:val="00540876"/>
    <w:rsid w:val="00540AE5"/>
    <w:rsid w:val="005416AC"/>
    <w:rsid w:val="00541C7F"/>
    <w:rsid w:val="005420EE"/>
    <w:rsid w:val="00542117"/>
    <w:rsid w:val="00542930"/>
    <w:rsid w:val="00542A61"/>
    <w:rsid w:val="00542BB2"/>
    <w:rsid w:val="0054339B"/>
    <w:rsid w:val="0054341A"/>
    <w:rsid w:val="0054371B"/>
    <w:rsid w:val="00543939"/>
    <w:rsid w:val="00543B85"/>
    <w:rsid w:val="00543F7E"/>
    <w:rsid w:val="00544ABD"/>
    <w:rsid w:val="00545F7D"/>
    <w:rsid w:val="00546026"/>
    <w:rsid w:val="005460EE"/>
    <w:rsid w:val="00546494"/>
    <w:rsid w:val="00546716"/>
    <w:rsid w:val="005469DF"/>
    <w:rsid w:val="00546A05"/>
    <w:rsid w:val="005476C5"/>
    <w:rsid w:val="00547C3D"/>
    <w:rsid w:val="005505B3"/>
    <w:rsid w:val="005506A0"/>
    <w:rsid w:val="0055089D"/>
    <w:rsid w:val="00551403"/>
    <w:rsid w:val="0055198B"/>
    <w:rsid w:val="00551E87"/>
    <w:rsid w:val="00552504"/>
    <w:rsid w:val="005525DC"/>
    <w:rsid w:val="00552828"/>
    <w:rsid w:val="00552904"/>
    <w:rsid w:val="00552DAD"/>
    <w:rsid w:val="00552F93"/>
    <w:rsid w:val="00552FA7"/>
    <w:rsid w:val="00553D2E"/>
    <w:rsid w:val="00553E9A"/>
    <w:rsid w:val="005547D1"/>
    <w:rsid w:val="00554AF6"/>
    <w:rsid w:val="00554FCE"/>
    <w:rsid w:val="005554B9"/>
    <w:rsid w:val="00555B0A"/>
    <w:rsid w:val="00555CF4"/>
    <w:rsid w:val="00555E53"/>
    <w:rsid w:val="00556177"/>
    <w:rsid w:val="00556A84"/>
    <w:rsid w:val="00557348"/>
    <w:rsid w:val="00557862"/>
    <w:rsid w:val="00557CF7"/>
    <w:rsid w:val="00557DE4"/>
    <w:rsid w:val="00560176"/>
    <w:rsid w:val="00560F40"/>
    <w:rsid w:val="00561514"/>
    <w:rsid w:val="005622F9"/>
    <w:rsid w:val="005626BB"/>
    <w:rsid w:val="005628C9"/>
    <w:rsid w:val="0056290F"/>
    <w:rsid w:val="00562E69"/>
    <w:rsid w:val="00563094"/>
    <w:rsid w:val="00563703"/>
    <w:rsid w:val="005639AA"/>
    <w:rsid w:val="00563F7E"/>
    <w:rsid w:val="005641D9"/>
    <w:rsid w:val="00564280"/>
    <w:rsid w:val="005642F5"/>
    <w:rsid w:val="005650F3"/>
    <w:rsid w:val="0056525B"/>
    <w:rsid w:val="0056569C"/>
    <w:rsid w:val="00566122"/>
    <w:rsid w:val="005663F4"/>
    <w:rsid w:val="005664AC"/>
    <w:rsid w:val="00566F87"/>
    <w:rsid w:val="00567625"/>
    <w:rsid w:val="00567EBD"/>
    <w:rsid w:val="00570604"/>
    <w:rsid w:val="00570E3A"/>
    <w:rsid w:val="005711B0"/>
    <w:rsid w:val="005727D2"/>
    <w:rsid w:val="0057287D"/>
    <w:rsid w:val="005728CC"/>
    <w:rsid w:val="00572923"/>
    <w:rsid w:val="00572CA3"/>
    <w:rsid w:val="00573B2A"/>
    <w:rsid w:val="00573C1F"/>
    <w:rsid w:val="00573E6D"/>
    <w:rsid w:val="00574BE4"/>
    <w:rsid w:val="00574C8B"/>
    <w:rsid w:val="00574FDD"/>
    <w:rsid w:val="005765CC"/>
    <w:rsid w:val="005769F6"/>
    <w:rsid w:val="00576D42"/>
    <w:rsid w:val="00576E4E"/>
    <w:rsid w:val="005770E3"/>
    <w:rsid w:val="00577296"/>
    <w:rsid w:val="00580170"/>
    <w:rsid w:val="005805C2"/>
    <w:rsid w:val="00581054"/>
    <w:rsid w:val="005811EE"/>
    <w:rsid w:val="00581213"/>
    <w:rsid w:val="00581A7F"/>
    <w:rsid w:val="00581E1E"/>
    <w:rsid w:val="00581F1B"/>
    <w:rsid w:val="0058311C"/>
    <w:rsid w:val="005845A0"/>
    <w:rsid w:val="0058654A"/>
    <w:rsid w:val="00586744"/>
    <w:rsid w:val="00586A88"/>
    <w:rsid w:val="005875BD"/>
    <w:rsid w:val="00587681"/>
    <w:rsid w:val="0058792A"/>
    <w:rsid w:val="005879B6"/>
    <w:rsid w:val="00587A0F"/>
    <w:rsid w:val="00587DFD"/>
    <w:rsid w:val="005900A4"/>
    <w:rsid w:val="005903BA"/>
    <w:rsid w:val="00590563"/>
    <w:rsid w:val="00590612"/>
    <w:rsid w:val="00590C00"/>
    <w:rsid w:val="00590CC8"/>
    <w:rsid w:val="005912F3"/>
    <w:rsid w:val="00591336"/>
    <w:rsid w:val="00591777"/>
    <w:rsid w:val="0059241D"/>
    <w:rsid w:val="00592592"/>
    <w:rsid w:val="00592BB9"/>
    <w:rsid w:val="00592F50"/>
    <w:rsid w:val="00593FC6"/>
    <w:rsid w:val="005945E3"/>
    <w:rsid w:val="005947F1"/>
    <w:rsid w:val="005949CE"/>
    <w:rsid w:val="005949EF"/>
    <w:rsid w:val="005954D8"/>
    <w:rsid w:val="00595705"/>
    <w:rsid w:val="00595868"/>
    <w:rsid w:val="00595AF9"/>
    <w:rsid w:val="00595B2C"/>
    <w:rsid w:val="00595B9F"/>
    <w:rsid w:val="00595E9F"/>
    <w:rsid w:val="0059631E"/>
    <w:rsid w:val="00596C29"/>
    <w:rsid w:val="00596C9C"/>
    <w:rsid w:val="0059731B"/>
    <w:rsid w:val="00597A6D"/>
    <w:rsid w:val="005A0A53"/>
    <w:rsid w:val="005A1084"/>
    <w:rsid w:val="005A1409"/>
    <w:rsid w:val="005A15B0"/>
    <w:rsid w:val="005A1F58"/>
    <w:rsid w:val="005A24C6"/>
    <w:rsid w:val="005A259B"/>
    <w:rsid w:val="005A2A25"/>
    <w:rsid w:val="005A2A99"/>
    <w:rsid w:val="005A32A3"/>
    <w:rsid w:val="005A3806"/>
    <w:rsid w:val="005A39B4"/>
    <w:rsid w:val="005A40E9"/>
    <w:rsid w:val="005A4980"/>
    <w:rsid w:val="005A56E0"/>
    <w:rsid w:val="005A5A30"/>
    <w:rsid w:val="005A6341"/>
    <w:rsid w:val="005A655A"/>
    <w:rsid w:val="005A65E6"/>
    <w:rsid w:val="005A719B"/>
    <w:rsid w:val="005B09F9"/>
    <w:rsid w:val="005B0A52"/>
    <w:rsid w:val="005B0B4A"/>
    <w:rsid w:val="005B17F7"/>
    <w:rsid w:val="005B1AD8"/>
    <w:rsid w:val="005B1BBB"/>
    <w:rsid w:val="005B2C33"/>
    <w:rsid w:val="005B2DD8"/>
    <w:rsid w:val="005B31C4"/>
    <w:rsid w:val="005B3457"/>
    <w:rsid w:val="005B3517"/>
    <w:rsid w:val="005B38D8"/>
    <w:rsid w:val="005B3BA8"/>
    <w:rsid w:val="005B3E47"/>
    <w:rsid w:val="005B4093"/>
    <w:rsid w:val="005B4538"/>
    <w:rsid w:val="005B4B0B"/>
    <w:rsid w:val="005B4B31"/>
    <w:rsid w:val="005B4B91"/>
    <w:rsid w:val="005B530A"/>
    <w:rsid w:val="005B5361"/>
    <w:rsid w:val="005B546C"/>
    <w:rsid w:val="005B590D"/>
    <w:rsid w:val="005B5B51"/>
    <w:rsid w:val="005B72A5"/>
    <w:rsid w:val="005B76C4"/>
    <w:rsid w:val="005B7E49"/>
    <w:rsid w:val="005C0806"/>
    <w:rsid w:val="005C10AA"/>
    <w:rsid w:val="005C126D"/>
    <w:rsid w:val="005C1FB6"/>
    <w:rsid w:val="005C2670"/>
    <w:rsid w:val="005C277C"/>
    <w:rsid w:val="005C29AB"/>
    <w:rsid w:val="005C2C8B"/>
    <w:rsid w:val="005C3087"/>
    <w:rsid w:val="005C3546"/>
    <w:rsid w:val="005C3627"/>
    <w:rsid w:val="005C3787"/>
    <w:rsid w:val="005C3B6D"/>
    <w:rsid w:val="005C3EBB"/>
    <w:rsid w:val="005C495C"/>
    <w:rsid w:val="005C4A0F"/>
    <w:rsid w:val="005C4A76"/>
    <w:rsid w:val="005C6832"/>
    <w:rsid w:val="005C6934"/>
    <w:rsid w:val="005C6C0B"/>
    <w:rsid w:val="005C70A2"/>
    <w:rsid w:val="005C73EE"/>
    <w:rsid w:val="005C7467"/>
    <w:rsid w:val="005C7BBB"/>
    <w:rsid w:val="005D052F"/>
    <w:rsid w:val="005D0B6C"/>
    <w:rsid w:val="005D0C52"/>
    <w:rsid w:val="005D0E97"/>
    <w:rsid w:val="005D100E"/>
    <w:rsid w:val="005D10E2"/>
    <w:rsid w:val="005D12A9"/>
    <w:rsid w:val="005D1485"/>
    <w:rsid w:val="005D1CDA"/>
    <w:rsid w:val="005D1FA3"/>
    <w:rsid w:val="005D2D1E"/>
    <w:rsid w:val="005D304E"/>
    <w:rsid w:val="005D3A38"/>
    <w:rsid w:val="005D41E2"/>
    <w:rsid w:val="005D4447"/>
    <w:rsid w:val="005D46F3"/>
    <w:rsid w:val="005D4CFD"/>
    <w:rsid w:val="005D57FE"/>
    <w:rsid w:val="005D59B7"/>
    <w:rsid w:val="005D5C58"/>
    <w:rsid w:val="005D5F50"/>
    <w:rsid w:val="005D661B"/>
    <w:rsid w:val="005D71BC"/>
    <w:rsid w:val="005D7806"/>
    <w:rsid w:val="005E0FC2"/>
    <w:rsid w:val="005E1335"/>
    <w:rsid w:val="005E19A2"/>
    <w:rsid w:val="005E1B9C"/>
    <w:rsid w:val="005E1DF9"/>
    <w:rsid w:val="005E22EC"/>
    <w:rsid w:val="005E280F"/>
    <w:rsid w:val="005E3092"/>
    <w:rsid w:val="005E41A6"/>
    <w:rsid w:val="005E41AE"/>
    <w:rsid w:val="005E4473"/>
    <w:rsid w:val="005E44A8"/>
    <w:rsid w:val="005E4CD5"/>
    <w:rsid w:val="005E580B"/>
    <w:rsid w:val="005E62C2"/>
    <w:rsid w:val="005E6336"/>
    <w:rsid w:val="005E665E"/>
    <w:rsid w:val="005E66BD"/>
    <w:rsid w:val="005E676E"/>
    <w:rsid w:val="005E6BE5"/>
    <w:rsid w:val="005E6E87"/>
    <w:rsid w:val="005E6E96"/>
    <w:rsid w:val="005E7124"/>
    <w:rsid w:val="005E75AE"/>
    <w:rsid w:val="005E75FC"/>
    <w:rsid w:val="005E792D"/>
    <w:rsid w:val="005F051C"/>
    <w:rsid w:val="005F148D"/>
    <w:rsid w:val="005F1499"/>
    <w:rsid w:val="005F1A09"/>
    <w:rsid w:val="005F1B3A"/>
    <w:rsid w:val="005F1F20"/>
    <w:rsid w:val="005F21E6"/>
    <w:rsid w:val="005F2691"/>
    <w:rsid w:val="005F2DF0"/>
    <w:rsid w:val="005F32E3"/>
    <w:rsid w:val="005F3F4C"/>
    <w:rsid w:val="005F4122"/>
    <w:rsid w:val="005F4400"/>
    <w:rsid w:val="005F45B4"/>
    <w:rsid w:val="005F4A41"/>
    <w:rsid w:val="005F5B63"/>
    <w:rsid w:val="005F5B70"/>
    <w:rsid w:val="005F63E4"/>
    <w:rsid w:val="005F6F49"/>
    <w:rsid w:val="005F6FFA"/>
    <w:rsid w:val="005F706B"/>
    <w:rsid w:val="005F717E"/>
    <w:rsid w:val="005F7C26"/>
    <w:rsid w:val="005F7CA2"/>
    <w:rsid w:val="005F7D9D"/>
    <w:rsid w:val="00600711"/>
    <w:rsid w:val="006007F1"/>
    <w:rsid w:val="00600C5C"/>
    <w:rsid w:val="006016D5"/>
    <w:rsid w:val="00601A0B"/>
    <w:rsid w:val="00601F50"/>
    <w:rsid w:val="006023A1"/>
    <w:rsid w:val="00602FFD"/>
    <w:rsid w:val="00603EE4"/>
    <w:rsid w:val="00603F29"/>
    <w:rsid w:val="0060429C"/>
    <w:rsid w:val="006042A8"/>
    <w:rsid w:val="00604C5F"/>
    <w:rsid w:val="00604D94"/>
    <w:rsid w:val="00604EBA"/>
    <w:rsid w:val="006050B5"/>
    <w:rsid w:val="00605384"/>
    <w:rsid w:val="00605395"/>
    <w:rsid w:val="0060542C"/>
    <w:rsid w:val="00605674"/>
    <w:rsid w:val="0060589A"/>
    <w:rsid w:val="00605B5F"/>
    <w:rsid w:val="00605F4B"/>
    <w:rsid w:val="00605FB1"/>
    <w:rsid w:val="00606873"/>
    <w:rsid w:val="00607177"/>
    <w:rsid w:val="006072B6"/>
    <w:rsid w:val="00607DAF"/>
    <w:rsid w:val="00610666"/>
    <w:rsid w:val="00610BFB"/>
    <w:rsid w:val="0061187E"/>
    <w:rsid w:val="00611944"/>
    <w:rsid w:val="00611BBE"/>
    <w:rsid w:val="00611BD7"/>
    <w:rsid w:val="00611FA1"/>
    <w:rsid w:val="006123D9"/>
    <w:rsid w:val="00612BED"/>
    <w:rsid w:val="00612D99"/>
    <w:rsid w:val="00613ABD"/>
    <w:rsid w:val="00613FBB"/>
    <w:rsid w:val="0061446F"/>
    <w:rsid w:val="006148B6"/>
    <w:rsid w:val="00614BBA"/>
    <w:rsid w:val="00614E77"/>
    <w:rsid w:val="006155C8"/>
    <w:rsid w:val="00615AE5"/>
    <w:rsid w:val="00615D26"/>
    <w:rsid w:val="00616240"/>
    <w:rsid w:val="00616853"/>
    <w:rsid w:val="00616AE8"/>
    <w:rsid w:val="00616BCB"/>
    <w:rsid w:val="00617081"/>
    <w:rsid w:val="006170F6"/>
    <w:rsid w:val="006173BE"/>
    <w:rsid w:val="00617641"/>
    <w:rsid w:val="006176B0"/>
    <w:rsid w:val="00621043"/>
    <w:rsid w:val="006210DE"/>
    <w:rsid w:val="00621EFA"/>
    <w:rsid w:val="00621FBB"/>
    <w:rsid w:val="00622108"/>
    <w:rsid w:val="00622782"/>
    <w:rsid w:val="00623920"/>
    <w:rsid w:val="00623D77"/>
    <w:rsid w:val="00623DD5"/>
    <w:rsid w:val="00624801"/>
    <w:rsid w:val="00625720"/>
    <w:rsid w:val="0062630A"/>
    <w:rsid w:val="006264E4"/>
    <w:rsid w:val="00626689"/>
    <w:rsid w:val="00627421"/>
    <w:rsid w:val="00630861"/>
    <w:rsid w:val="006315E6"/>
    <w:rsid w:val="006317E2"/>
    <w:rsid w:val="00631858"/>
    <w:rsid w:val="006337DE"/>
    <w:rsid w:val="006340EB"/>
    <w:rsid w:val="0063489B"/>
    <w:rsid w:val="00634A5E"/>
    <w:rsid w:val="00634A7A"/>
    <w:rsid w:val="00635497"/>
    <w:rsid w:val="0063563F"/>
    <w:rsid w:val="006364F2"/>
    <w:rsid w:val="00636BA6"/>
    <w:rsid w:val="00636E4A"/>
    <w:rsid w:val="00637005"/>
    <w:rsid w:val="00637990"/>
    <w:rsid w:val="00637AB3"/>
    <w:rsid w:val="00637B71"/>
    <w:rsid w:val="00637DB5"/>
    <w:rsid w:val="00637FE3"/>
    <w:rsid w:val="00640540"/>
    <w:rsid w:val="00640662"/>
    <w:rsid w:val="0064075C"/>
    <w:rsid w:val="00640C93"/>
    <w:rsid w:val="00641C07"/>
    <w:rsid w:val="00641F4D"/>
    <w:rsid w:val="00641F8B"/>
    <w:rsid w:val="00642630"/>
    <w:rsid w:val="00642DB0"/>
    <w:rsid w:val="006431A9"/>
    <w:rsid w:val="006436E7"/>
    <w:rsid w:val="00643711"/>
    <w:rsid w:val="00643901"/>
    <w:rsid w:val="0064470D"/>
    <w:rsid w:val="006449D7"/>
    <w:rsid w:val="0064566C"/>
    <w:rsid w:val="0064571F"/>
    <w:rsid w:val="0064572A"/>
    <w:rsid w:val="006459C9"/>
    <w:rsid w:val="00645A38"/>
    <w:rsid w:val="00645C61"/>
    <w:rsid w:val="00646873"/>
    <w:rsid w:val="00646B6C"/>
    <w:rsid w:val="00646C20"/>
    <w:rsid w:val="006470CF"/>
    <w:rsid w:val="0064767A"/>
    <w:rsid w:val="00647928"/>
    <w:rsid w:val="00650474"/>
    <w:rsid w:val="00650764"/>
    <w:rsid w:val="00650B39"/>
    <w:rsid w:val="00650B77"/>
    <w:rsid w:val="00650E1A"/>
    <w:rsid w:val="00651CCB"/>
    <w:rsid w:val="00652442"/>
    <w:rsid w:val="006525EA"/>
    <w:rsid w:val="006526DF"/>
    <w:rsid w:val="006535DA"/>
    <w:rsid w:val="00653FEC"/>
    <w:rsid w:val="00654A70"/>
    <w:rsid w:val="006559D3"/>
    <w:rsid w:val="00655E60"/>
    <w:rsid w:val="006565F9"/>
    <w:rsid w:val="00656CD1"/>
    <w:rsid w:val="00656DA0"/>
    <w:rsid w:val="00656E87"/>
    <w:rsid w:val="00656EF6"/>
    <w:rsid w:val="00656EF8"/>
    <w:rsid w:val="00657954"/>
    <w:rsid w:val="00657B16"/>
    <w:rsid w:val="00657C34"/>
    <w:rsid w:val="00657D51"/>
    <w:rsid w:val="006602C5"/>
    <w:rsid w:val="006602D3"/>
    <w:rsid w:val="00660EF4"/>
    <w:rsid w:val="00661878"/>
    <w:rsid w:val="00661913"/>
    <w:rsid w:val="00661954"/>
    <w:rsid w:val="00662474"/>
    <w:rsid w:val="00662A81"/>
    <w:rsid w:val="00662EDC"/>
    <w:rsid w:val="0066363A"/>
    <w:rsid w:val="00663C7B"/>
    <w:rsid w:val="00664C63"/>
    <w:rsid w:val="0066507A"/>
    <w:rsid w:val="00665677"/>
    <w:rsid w:val="00665D97"/>
    <w:rsid w:val="0066680B"/>
    <w:rsid w:val="00666EC3"/>
    <w:rsid w:val="00666F07"/>
    <w:rsid w:val="00667273"/>
    <w:rsid w:val="00667321"/>
    <w:rsid w:val="00670812"/>
    <w:rsid w:val="00670836"/>
    <w:rsid w:val="00670840"/>
    <w:rsid w:val="00670AD3"/>
    <w:rsid w:val="00671127"/>
    <w:rsid w:val="006711E5"/>
    <w:rsid w:val="00671485"/>
    <w:rsid w:val="0067281F"/>
    <w:rsid w:val="00672DCD"/>
    <w:rsid w:val="00672E38"/>
    <w:rsid w:val="00672FB4"/>
    <w:rsid w:val="00673216"/>
    <w:rsid w:val="00673865"/>
    <w:rsid w:val="00674955"/>
    <w:rsid w:val="00674C90"/>
    <w:rsid w:val="00674F40"/>
    <w:rsid w:val="00675004"/>
    <w:rsid w:val="006750E9"/>
    <w:rsid w:val="006755C6"/>
    <w:rsid w:val="00675B7D"/>
    <w:rsid w:val="00676021"/>
    <w:rsid w:val="00676FAD"/>
    <w:rsid w:val="00677075"/>
    <w:rsid w:val="00677A94"/>
    <w:rsid w:val="00677AC0"/>
    <w:rsid w:val="00677FD9"/>
    <w:rsid w:val="006801DC"/>
    <w:rsid w:val="006803C6"/>
    <w:rsid w:val="0068075E"/>
    <w:rsid w:val="00681594"/>
    <w:rsid w:val="00681673"/>
    <w:rsid w:val="00681ED9"/>
    <w:rsid w:val="00682811"/>
    <w:rsid w:val="00682D11"/>
    <w:rsid w:val="0068347E"/>
    <w:rsid w:val="00683F73"/>
    <w:rsid w:val="0068416B"/>
    <w:rsid w:val="0068419F"/>
    <w:rsid w:val="006844BD"/>
    <w:rsid w:val="006847D1"/>
    <w:rsid w:val="0068497B"/>
    <w:rsid w:val="00684AC9"/>
    <w:rsid w:val="00684C7A"/>
    <w:rsid w:val="0068556C"/>
    <w:rsid w:val="00686599"/>
    <w:rsid w:val="00686780"/>
    <w:rsid w:val="006867EC"/>
    <w:rsid w:val="00686D36"/>
    <w:rsid w:val="00687533"/>
    <w:rsid w:val="0069076C"/>
    <w:rsid w:val="00690926"/>
    <w:rsid w:val="00692112"/>
    <w:rsid w:val="006924BF"/>
    <w:rsid w:val="00692DA5"/>
    <w:rsid w:val="0069312E"/>
    <w:rsid w:val="006938E3"/>
    <w:rsid w:val="00693DB0"/>
    <w:rsid w:val="00694041"/>
    <w:rsid w:val="00694087"/>
    <w:rsid w:val="006941B4"/>
    <w:rsid w:val="00694519"/>
    <w:rsid w:val="0069499C"/>
    <w:rsid w:val="00694B8F"/>
    <w:rsid w:val="00694F6D"/>
    <w:rsid w:val="00695EB9"/>
    <w:rsid w:val="006960F5"/>
    <w:rsid w:val="006961D8"/>
    <w:rsid w:val="00696EDC"/>
    <w:rsid w:val="00696FD2"/>
    <w:rsid w:val="00697305"/>
    <w:rsid w:val="00697BC7"/>
    <w:rsid w:val="006A0194"/>
    <w:rsid w:val="006A0B19"/>
    <w:rsid w:val="006A1A51"/>
    <w:rsid w:val="006A1A69"/>
    <w:rsid w:val="006A1BB2"/>
    <w:rsid w:val="006A24C9"/>
    <w:rsid w:val="006A2633"/>
    <w:rsid w:val="006A2873"/>
    <w:rsid w:val="006A28A1"/>
    <w:rsid w:val="006A2C84"/>
    <w:rsid w:val="006A38D4"/>
    <w:rsid w:val="006A3A42"/>
    <w:rsid w:val="006A3DB6"/>
    <w:rsid w:val="006A3E65"/>
    <w:rsid w:val="006A44AC"/>
    <w:rsid w:val="006A46BC"/>
    <w:rsid w:val="006A4AC1"/>
    <w:rsid w:val="006A5507"/>
    <w:rsid w:val="006A5546"/>
    <w:rsid w:val="006A5F14"/>
    <w:rsid w:val="006A607F"/>
    <w:rsid w:val="006A65EF"/>
    <w:rsid w:val="006A74D3"/>
    <w:rsid w:val="006A78F0"/>
    <w:rsid w:val="006A7BBB"/>
    <w:rsid w:val="006B0590"/>
    <w:rsid w:val="006B118E"/>
    <w:rsid w:val="006B1A5B"/>
    <w:rsid w:val="006B2179"/>
    <w:rsid w:val="006B22B2"/>
    <w:rsid w:val="006B231D"/>
    <w:rsid w:val="006B2344"/>
    <w:rsid w:val="006B298A"/>
    <w:rsid w:val="006B394D"/>
    <w:rsid w:val="006B4112"/>
    <w:rsid w:val="006B430F"/>
    <w:rsid w:val="006B4D61"/>
    <w:rsid w:val="006B5483"/>
    <w:rsid w:val="006B5ACB"/>
    <w:rsid w:val="006B5FDC"/>
    <w:rsid w:val="006B6C59"/>
    <w:rsid w:val="006B726C"/>
    <w:rsid w:val="006C0614"/>
    <w:rsid w:val="006C0BD8"/>
    <w:rsid w:val="006C0D22"/>
    <w:rsid w:val="006C0D61"/>
    <w:rsid w:val="006C13CA"/>
    <w:rsid w:val="006C2C51"/>
    <w:rsid w:val="006C2D07"/>
    <w:rsid w:val="006C30B8"/>
    <w:rsid w:val="006C3581"/>
    <w:rsid w:val="006C38E7"/>
    <w:rsid w:val="006C4472"/>
    <w:rsid w:val="006C49C6"/>
    <w:rsid w:val="006C49CD"/>
    <w:rsid w:val="006C4A9E"/>
    <w:rsid w:val="006C4BD3"/>
    <w:rsid w:val="006C53C4"/>
    <w:rsid w:val="006C5524"/>
    <w:rsid w:val="006C565B"/>
    <w:rsid w:val="006C60DE"/>
    <w:rsid w:val="006C62C5"/>
    <w:rsid w:val="006C6F84"/>
    <w:rsid w:val="006C7199"/>
    <w:rsid w:val="006C71FF"/>
    <w:rsid w:val="006C73C9"/>
    <w:rsid w:val="006C73E6"/>
    <w:rsid w:val="006C73EE"/>
    <w:rsid w:val="006C750E"/>
    <w:rsid w:val="006C7832"/>
    <w:rsid w:val="006C7E8D"/>
    <w:rsid w:val="006D15DC"/>
    <w:rsid w:val="006D16B1"/>
    <w:rsid w:val="006D1C14"/>
    <w:rsid w:val="006D2079"/>
    <w:rsid w:val="006D214F"/>
    <w:rsid w:val="006D294A"/>
    <w:rsid w:val="006D2988"/>
    <w:rsid w:val="006D36AC"/>
    <w:rsid w:val="006D41EF"/>
    <w:rsid w:val="006D4A82"/>
    <w:rsid w:val="006D4C38"/>
    <w:rsid w:val="006D5269"/>
    <w:rsid w:val="006D5466"/>
    <w:rsid w:val="006D575C"/>
    <w:rsid w:val="006D5912"/>
    <w:rsid w:val="006D7094"/>
    <w:rsid w:val="006D7122"/>
    <w:rsid w:val="006D7603"/>
    <w:rsid w:val="006E0B8C"/>
    <w:rsid w:val="006E1155"/>
    <w:rsid w:val="006E12A6"/>
    <w:rsid w:val="006E13C5"/>
    <w:rsid w:val="006E158F"/>
    <w:rsid w:val="006E2E85"/>
    <w:rsid w:val="006E302D"/>
    <w:rsid w:val="006E32F4"/>
    <w:rsid w:val="006E3C35"/>
    <w:rsid w:val="006E3CE5"/>
    <w:rsid w:val="006E48D1"/>
    <w:rsid w:val="006E4914"/>
    <w:rsid w:val="006E527B"/>
    <w:rsid w:val="006E5916"/>
    <w:rsid w:val="006E59AB"/>
    <w:rsid w:val="006E5AAE"/>
    <w:rsid w:val="006E5AE0"/>
    <w:rsid w:val="006E5AE9"/>
    <w:rsid w:val="006E62C7"/>
    <w:rsid w:val="006E7268"/>
    <w:rsid w:val="006E749E"/>
    <w:rsid w:val="006E751E"/>
    <w:rsid w:val="006E7800"/>
    <w:rsid w:val="006E7B9C"/>
    <w:rsid w:val="006E7C7F"/>
    <w:rsid w:val="006E7E44"/>
    <w:rsid w:val="006F0911"/>
    <w:rsid w:val="006F0B37"/>
    <w:rsid w:val="006F0D00"/>
    <w:rsid w:val="006F116E"/>
    <w:rsid w:val="006F19D8"/>
    <w:rsid w:val="006F2FFA"/>
    <w:rsid w:val="006F3018"/>
    <w:rsid w:val="006F31D1"/>
    <w:rsid w:val="006F3331"/>
    <w:rsid w:val="006F3C2F"/>
    <w:rsid w:val="006F42CF"/>
    <w:rsid w:val="006F435F"/>
    <w:rsid w:val="006F4DD7"/>
    <w:rsid w:val="006F5B76"/>
    <w:rsid w:val="006F60BD"/>
    <w:rsid w:val="006F6266"/>
    <w:rsid w:val="006F632E"/>
    <w:rsid w:val="006F64FF"/>
    <w:rsid w:val="006F6924"/>
    <w:rsid w:val="006F6FA7"/>
    <w:rsid w:val="006F716D"/>
    <w:rsid w:val="0070008E"/>
    <w:rsid w:val="00700501"/>
    <w:rsid w:val="0070106F"/>
    <w:rsid w:val="00701794"/>
    <w:rsid w:val="00701CE6"/>
    <w:rsid w:val="00701E13"/>
    <w:rsid w:val="0070219E"/>
    <w:rsid w:val="00702A9A"/>
    <w:rsid w:val="00702F3B"/>
    <w:rsid w:val="0070342A"/>
    <w:rsid w:val="0070389D"/>
    <w:rsid w:val="00703ED0"/>
    <w:rsid w:val="00704082"/>
    <w:rsid w:val="00704377"/>
    <w:rsid w:val="00704485"/>
    <w:rsid w:val="007044C2"/>
    <w:rsid w:val="00704500"/>
    <w:rsid w:val="00704A59"/>
    <w:rsid w:val="00704E87"/>
    <w:rsid w:val="00705482"/>
    <w:rsid w:val="007054FD"/>
    <w:rsid w:val="0070593F"/>
    <w:rsid w:val="00705C13"/>
    <w:rsid w:val="00705EAC"/>
    <w:rsid w:val="007065F5"/>
    <w:rsid w:val="007067F9"/>
    <w:rsid w:val="00706B4C"/>
    <w:rsid w:val="00706B63"/>
    <w:rsid w:val="00706BDE"/>
    <w:rsid w:val="00706ED9"/>
    <w:rsid w:val="0070726C"/>
    <w:rsid w:val="00710FF5"/>
    <w:rsid w:val="00711368"/>
    <w:rsid w:val="0071150D"/>
    <w:rsid w:val="00711A3C"/>
    <w:rsid w:val="00711C74"/>
    <w:rsid w:val="00712567"/>
    <w:rsid w:val="00712A65"/>
    <w:rsid w:val="007138C3"/>
    <w:rsid w:val="00713B53"/>
    <w:rsid w:val="00714547"/>
    <w:rsid w:val="00714AA5"/>
    <w:rsid w:val="00714D2A"/>
    <w:rsid w:val="007150E6"/>
    <w:rsid w:val="007153C5"/>
    <w:rsid w:val="00716086"/>
    <w:rsid w:val="007163E1"/>
    <w:rsid w:val="00716BB5"/>
    <w:rsid w:val="00716D6E"/>
    <w:rsid w:val="00716E44"/>
    <w:rsid w:val="00716F3F"/>
    <w:rsid w:val="00717B3C"/>
    <w:rsid w:val="00717F0C"/>
    <w:rsid w:val="00720D29"/>
    <w:rsid w:val="00721E31"/>
    <w:rsid w:val="0072267B"/>
    <w:rsid w:val="00723861"/>
    <w:rsid w:val="00723C3E"/>
    <w:rsid w:val="00723EB9"/>
    <w:rsid w:val="0072401D"/>
    <w:rsid w:val="007242F7"/>
    <w:rsid w:val="0072486D"/>
    <w:rsid w:val="00724D93"/>
    <w:rsid w:val="00724DD7"/>
    <w:rsid w:val="0072568A"/>
    <w:rsid w:val="00725F93"/>
    <w:rsid w:val="0072600A"/>
    <w:rsid w:val="007262DD"/>
    <w:rsid w:val="007264D9"/>
    <w:rsid w:val="007264E9"/>
    <w:rsid w:val="007266C3"/>
    <w:rsid w:val="007273F9"/>
    <w:rsid w:val="0073046F"/>
    <w:rsid w:val="007314D2"/>
    <w:rsid w:val="00731648"/>
    <w:rsid w:val="0073164C"/>
    <w:rsid w:val="00731C17"/>
    <w:rsid w:val="0073251D"/>
    <w:rsid w:val="00732562"/>
    <w:rsid w:val="00732C8F"/>
    <w:rsid w:val="00734432"/>
    <w:rsid w:val="007344CD"/>
    <w:rsid w:val="007344EF"/>
    <w:rsid w:val="007347B7"/>
    <w:rsid w:val="007348C6"/>
    <w:rsid w:val="00734E2C"/>
    <w:rsid w:val="00735578"/>
    <w:rsid w:val="00735BC7"/>
    <w:rsid w:val="00736279"/>
    <w:rsid w:val="00736582"/>
    <w:rsid w:val="00736617"/>
    <w:rsid w:val="00737700"/>
    <w:rsid w:val="00737EAD"/>
    <w:rsid w:val="00737F98"/>
    <w:rsid w:val="007402DF"/>
    <w:rsid w:val="007402F0"/>
    <w:rsid w:val="00740321"/>
    <w:rsid w:val="00741A70"/>
    <w:rsid w:val="00741CAC"/>
    <w:rsid w:val="00742729"/>
    <w:rsid w:val="0074296C"/>
    <w:rsid w:val="007432C6"/>
    <w:rsid w:val="00743989"/>
    <w:rsid w:val="00744A54"/>
    <w:rsid w:val="0074580E"/>
    <w:rsid w:val="00745F2C"/>
    <w:rsid w:val="00746086"/>
    <w:rsid w:val="0074705C"/>
    <w:rsid w:val="007470D8"/>
    <w:rsid w:val="00747EFF"/>
    <w:rsid w:val="0075039C"/>
    <w:rsid w:val="0075051A"/>
    <w:rsid w:val="0075070F"/>
    <w:rsid w:val="0075097B"/>
    <w:rsid w:val="00750BA0"/>
    <w:rsid w:val="00751A8B"/>
    <w:rsid w:val="00751B69"/>
    <w:rsid w:val="00751B6D"/>
    <w:rsid w:val="00752484"/>
    <w:rsid w:val="0075254C"/>
    <w:rsid w:val="0075312A"/>
    <w:rsid w:val="0075358B"/>
    <w:rsid w:val="007542F8"/>
    <w:rsid w:val="00754E05"/>
    <w:rsid w:val="007550A2"/>
    <w:rsid w:val="007550F6"/>
    <w:rsid w:val="0075527B"/>
    <w:rsid w:val="00755909"/>
    <w:rsid w:val="00757922"/>
    <w:rsid w:val="00757973"/>
    <w:rsid w:val="0076021C"/>
    <w:rsid w:val="007612AD"/>
    <w:rsid w:val="007613C2"/>
    <w:rsid w:val="00761A99"/>
    <w:rsid w:val="00761CB4"/>
    <w:rsid w:val="00761EBB"/>
    <w:rsid w:val="00762177"/>
    <w:rsid w:val="00762D33"/>
    <w:rsid w:val="007634F5"/>
    <w:rsid w:val="00763A5F"/>
    <w:rsid w:val="007647F1"/>
    <w:rsid w:val="00764AF2"/>
    <w:rsid w:val="00764ED9"/>
    <w:rsid w:val="007651F1"/>
    <w:rsid w:val="00765FF1"/>
    <w:rsid w:val="007662CA"/>
    <w:rsid w:val="007670D8"/>
    <w:rsid w:val="00770948"/>
    <w:rsid w:val="00770E0F"/>
    <w:rsid w:val="00771383"/>
    <w:rsid w:val="00771C19"/>
    <w:rsid w:val="007722CE"/>
    <w:rsid w:val="007733B6"/>
    <w:rsid w:val="00773A2A"/>
    <w:rsid w:val="0077410A"/>
    <w:rsid w:val="007749BF"/>
    <w:rsid w:val="00774B84"/>
    <w:rsid w:val="0077540B"/>
    <w:rsid w:val="00775AAC"/>
    <w:rsid w:val="007763D9"/>
    <w:rsid w:val="00776615"/>
    <w:rsid w:val="007766FA"/>
    <w:rsid w:val="007768A3"/>
    <w:rsid w:val="00777605"/>
    <w:rsid w:val="0077772E"/>
    <w:rsid w:val="007777F1"/>
    <w:rsid w:val="007807F5"/>
    <w:rsid w:val="00780ED7"/>
    <w:rsid w:val="0078121B"/>
    <w:rsid w:val="00781430"/>
    <w:rsid w:val="00781DCD"/>
    <w:rsid w:val="007826C5"/>
    <w:rsid w:val="007829E1"/>
    <w:rsid w:val="0078315B"/>
    <w:rsid w:val="007832E1"/>
    <w:rsid w:val="0078341D"/>
    <w:rsid w:val="00783836"/>
    <w:rsid w:val="0078383E"/>
    <w:rsid w:val="00783B9D"/>
    <w:rsid w:val="00783F3A"/>
    <w:rsid w:val="00783F6C"/>
    <w:rsid w:val="00783F94"/>
    <w:rsid w:val="00784A50"/>
    <w:rsid w:val="00784BBC"/>
    <w:rsid w:val="00784D1C"/>
    <w:rsid w:val="007850F3"/>
    <w:rsid w:val="0078542B"/>
    <w:rsid w:val="00786773"/>
    <w:rsid w:val="0078689B"/>
    <w:rsid w:val="007868D4"/>
    <w:rsid w:val="007868EB"/>
    <w:rsid w:val="00786B1F"/>
    <w:rsid w:val="0079061B"/>
    <w:rsid w:val="0079075C"/>
    <w:rsid w:val="00790B27"/>
    <w:rsid w:val="00790F9A"/>
    <w:rsid w:val="00792143"/>
    <w:rsid w:val="007926F9"/>
    <w:rsid w:val="007931A8"/>
    <w:rsid w:val="007931B6"/>
    <w:rsid w:val="00793217"/>
    <w:rsid w:val="007939F9"/>
    <w:rsid w:val="007942AD"/>
    <w:rsid w:val="007942D3"/>
    <w:rsid w:val="00794620"/>
    <w:rsid w:val="00795458"/>
    <w:rsid w:val="00796262"/>
    <w:rsid w:val="00796D38"/>
    <w:rsid w:val="007974E9"/>
    <w:rsid w:val="0079754D"/>
    <w:rsid w:val="00797FAE"/>
    <w:rsid w:val="007A0A03"/>
    <w:rsid w:val="007A0C97"/>
    <w:rsid w:val="007A13DE"/>
    <w:rsid w:val="007A1676"/>
    <w:rsid w:val="007A1770"/>
    <w:rsid w:val="007A1CF3"/>
    <w:rsid w:val="007A1E86"/>
    <w:rsid w:val="007A23D7"/>
    <w:rsid w:val="007A2627"/>
    <w:rsid w:val="007A2745"/>
    <w:rsid w:val="007A3461"/>
    <w:rsid w:val="007A3A20"/>
    <w:rsid w:val="007A3F72"/>
    <w:rsid w:val="007A4AC7"/>
    <w:rsid w:val="007A521A"/>
    <w:rsid w:val="007A531B"/>
    <w:rsid w:val="007A53B0"/>
    <w:rsid w:val="007A58DD"/>
    <w:rsid w:val="007A6345"/>
    <w:rsid w:val="007A6370"/>
    <w:rsid w:val="007A6532"/>
    <w:rsid w:val="007A69C6"/>
    <w:rsid w:val="007A7778"/>
    <w:rsid w:val="007A7EBF"/>
    <w:rsid w:val="007B0599"/>
    <w:rsid w:val="007B1A15"/>
    <w:rsid w:val="007B253D"/>
    <w:rsid w:val="007B36F1"/>
    <w:rsid w:val="007B3709"/>
    <w:rsid w:val="007B38DD"/>
    <w:rsid w:val="007B3AEC"/>
    <w:rsid w:val="007B3DD0"/>
    <w:rsid w:val="007B4013"/>
    <w:rsid w:val="007B471F"/>
    <w:rsid w:val="007B4A63"/>
    <w:rsid w:val="007B5B45"/>
    <w:rsid w:val="007B63B8"/>
    <w:rsid w:val="007B6694"/>
    <w:rsid w:val="007B7080"/>
    <w:rsid w:val="007B75F9"/>
    <w:rsid w:val="007B794F"/>
    <w:rsid w:val="007B7B7F"/>
    <w:rsid w:val="007C0012"/>
    <w:rsid w:val="007C0317"/>
    <w:rsid w:val="007C036F"/>
    <w:rsid w:val="007C054B"/>
    <w:rsid w:val="007C0B3F"/>
    <w:rsid w:val="007C11B7"/>
    <w:rsid w:val="007C1494"/>
    <w:rsid w:val="007C174A"/>
    <w:rsid w:val="007C1D76"/>
    <w:rsid w:val="007C21AE"/>
    <w:rsid w:val="007C23D8"/>
    <w:rsid w:val="007C2DE2"/>
    <w:rsid w:val="007C2F43"/>
    <w:rsid w:val="007C3024"/>
    <w:rsid w:val="007C3EAC"/>
    <w:rsid w:val="007C5AE0"/>
    <w:rsid w:val="007C5C30"/>
    <w:rsid w:val="007C600E"/>
    <w:rsid w:val="007C644E"/>
    <w:rsid w:val="007C7088"/>
    <w:rsid w:val="007C7531"/>
    <w:rsid w:val="007C7781"/>
    <w:rsid w:val="007C7A43"/>
    <w:rsid w:val="007D0056"/>
    <w:rsid w:val="007D03DF"/>
    <w:rsid w:val="007D0A83"/>
    <w:rsid w:val="007D0D6F"/>
    <w:rsid w:val="007D251E"/>
    <w:rsid w:val="007D254E"/>
    <w:rsid w:val="007D2C52"/>
    <w:rsid w:val="007D47BC"/>
    <w:rsid w:val="007D4FDF"/>
    <w:rsid w:val="007D58C7"/>
    <w:rsid w:val="007D5F24"/>
    <w:rsid w:val="007D60E2"/>
    <w:rsid w:val="007D6133"/>
    <w:rsid w:val="007D6259"/>
    <w:rsid w:val="007D6454"/>
    <w:rsid w:val="007D6E00"/>
    <w:rsid w:val="007D752B"/>
    <w:rsid w:val="007E001C"/>
    <w:rsid w:val="007E00C0"/>
    <w:rsid w:val="007E087F"/>
    <w:rsid w:val="007E1A0E"/>
    <w:rsid w:val="007E1D3E"/>
    <w:rsid w:val="007E2836"/>
    <w:rsid w:val="007E2A2F"/>
    <w:rsid w:val="007E2B63"/>
    <w:rsid w:val="007E2F12"/>
    <w:rsid w:val="007E3149"/>
    <w:rsid w:val="007E39CA"/>
    <w:rsid w:val="007E3AB6"/>
    <w:rsid w:val="007E3DF9"/>
    <w:rsid w:val="007E4080"/>
    <w:rsid w:val="007E41E2"/>
    <w:rsid w:val="007E4231"/>
    <w:rsid w:val="007E429A"/>
    <w:rsid w:val="007E4348"/>
    <w:rsid w:val="007E43A9"/>
    <w:rsid w:val="007E4C91"/>
    <w:rsid w:val="007E586E"/>
    <w:rsid w:val="007E5D6E"/>
    <w:rsid w:val="007E6ABA"/>
    <w:rsid w:val="007E70FB"/>
    <w:rsid w:val="007E71C7"/>
    <w:rsid w:val="007E7348"/>
    <w:rsid w:val="007E7628"/>
    <w:rsid w:val="007E7DFC"/>
    <w:rsid w:val="007F0D82"/>
    <w:rsid w:val="007F1049"/>
    <w:rsid w:val="007F1607"/>
    <w:rsid w:val="007F185C"/>
    <w:rsid w:val="007F2657"/>
    <w:rsid w:val="007F270D"/>
    <w:rsid w:val="007F3263"/>
    <w:rsid w:val="007F3404"/>
    <w:rsid w:val="007F3555"/>
    <w:rsid w:val="007F3DC6"/>
    <w:rsid w:val="007F3DF4"/>
    <w:rsid w:val="007F4250"/>
    <w:rsid w:val="007F438F"/>
    <w:rsid w:val="007F4426"/>
    <w:rsid w:val="007F450F"/>
    <w:rsid w:val="007F45F2"/>
    <w:rsid w:val="007F47B8"/>
    <w:rsid w:val="007F4A75"/>
    <w:rsid w:val="007F4C4E"/>
    <w:rsid w:val="007F50A4"/>
    <w:rsid w:val="007F56BE"/>
    <w:rsid w:val="007F6C8E"/>
    <w:rsid w:val="007F7435"/>
    <w:rsid w:val="007F79B9"/>
    <w:rsid w:val="008001A1"/>
    <w:rsid w:val="00801681"/>
    <w:rsid w:val="00801EDE"/>
    <w:rsid w:val="00801EE0"/>
    <w:rsid w:val="00802A65"/>
    <w:rsid w:val="0080318F"/>
    <w:rsid w:val="00803FE3"/>
    <w:rsid w:val="008040C4"/>
    <w:rsid w:val="00804219"/>
    <w:rsid w:val="00804DE6"/>
    <w:rsid w:val="00804FDD"/>
    <w:rsid w:val="008050C4"/>
    <w:rsid w:val="00805683"/>
    <w:rsid w:val="00805B34"/>
    <w:rsid w:val="00805DBF"/>
    <w:rsid w:val="008061E5"/>
    <w:rsid w:val="0080681C"/>
    <w:rsid w:val="00806E58"/>
    <w:rsid w:val="0080739D"/>
    <w:rsid w:val="008075F7"/>
    <w:rsid w:val="008100E7"/>
    <w:rsid w:val="00810699"/>
    <w:rsid w:val="0081069A"/>
    <w:rsid w:val="008106D2"/>
    <w:rsid w:val="0081075A"/>
    <w:rsid w:val="00810BE1"/>
    <w:rsid w:val="00810DFE"/>
    <w:rsid w:val="00810E0A"/>
    <w:rsid w:val="008117BB"/>
    <w:rsid w:val="0081187C"/>
    <w:rsid w:val="008124F9"/>
    <w:rsid w:val="008125C5"/>
    <w:rsid w:val="00812F48"/>
    <w:rsid w:val="00812F71"/>
    <w:rsid w:val="0081335E"/>
    <w:rsid w:val="008133DD"/>
    <w:rsid w:val="008133F3"/>
    <w:rsid w:val="00813458"/>
    <w:rsid w:val="00813531"/>
    <w:rsid w:val="008136C3"/>
    <w:rsid w:val="00814F4B"/>
    <w:rsid w:val="008157CC"/>
    <w:rsid w:val="008157D0"/>
    <w:rsid w:val="008159E5"/>
    <w:rsid w:val="008166D1"/>
    <w:rsid w:val="00816724"/>
    <w:rsid w:val="008169BB"/>
    <w:rsid w:val="00816A08"/>
    <w:rsid w:val="00816EE8"/>
    <w:rsid w:val="0081789D"/>
    <w:rsid w:val="00820933"/>
    <w:rsid w:val="00820E64"/>
    <w:rsid w:val="00820F4D"/>
    <w:rsid w:val="008210A9"/>
    <w:rsid w:val="00821115"/>
    <w:rsid w:val="00822231"/>
    <w:rsid w:val="0082254A"/>
    <w:rsid w:val="008225F2"/>
    <w:rsid w:val="00822860"/>
    <w:rsid w:val="00822E57"/>
    <w:rsid w:val="00823463"/>
    <w:rsid w:val="00824130"/>
    <w:rsid w:val="008242D8"/>
    <w:rsid w:val="008243E8"/>
    <w:rsid w:val="0082473E"/>
    <w:rsid w:val="00824B42"/>
    <w:rsid w:val="00824C74"/>
    <w:rsid w:val="008257CD"/>
    <w:rsid w:val="00825F4A"/>
    <w:rsid w:val="0082607A"/>
    <w:rsid w:val="008268AE"/>
    <w:rsid w:val="0082769F"/>
    <w:rsid w:val="00827CFA"/>
    <w:rsid w:val="008303B8"/>
    <w:rsid w:val="0083058E"/>
    <w:rsid w:val="008311DC"/>
    <w:rsid w:val="00831294"/>
    <w:rsid w:val="008314F8"/>
    <w:rsid w:val="00832DD2"/>
    <w:rsid w:val="00833A2E"/>
    <w:rsid w:val="00833B7C"/>
    <w:rsid w:val="00833E87"/>
    <w:rsid w:val="00833F99"/>
    <w:rsid w:val="00834634"/>
    <w:rsid w:val="00834D36"/>
    <w:rsid w:val="00834E0D"/>
    <w:rsid w:val="00834FDC"/>
    <w:rsid w:val="00835099"/>
    <w:rsid w:val="008350EA"/>
    <w:rsid w:val="008353E4"/>
    <w:rsid w:val="0083554B"/>
    <w:rsid w:val="00835657"/>
    <w:rsid w:val="00835815"/>
    <w:rsid w:val="00835A88"/>
    <w:rsid w:val="0083680C"/>
    <w:rsid w:val="00836840"/>
    <w:rsid w:val="00836A96"/>
    <w:rsid w:val="00836F5E"/>
    <w:rsid w:val="00837C6F"/>
    <w:rsid w:val="00837DD2"/>
    <w:rsid w:val="0084004D"/>
    <w:rsid w:val="008402BD"/>
    <w:rsid w:val="008405B1"/>
    <w:rsid w:val="008406E1"/>
    <w:rsid w:val="0084088F"/>
    <w:rsid w:val="00840C86"/>
    <w:rsid w:val="00841861"/>
    <w:rsid w:val="00841F38"/>
    <w:rsid w:val="0084202F"/>
    <w:rsid w:val="00842CD0"/>
    <w:rsid w:val="00842D9A"/>
    <w:rsid w:val="0084304B"/>
    <w:rsid w:val="008436CD"/>
    <w:rsid w:val="00843734"/>
    <w:rsid w:val="0084379F"/>
    <w:rsid w:val="00843F76"/>
    <w:rsid w:val="008442D9"/>
    <w:rsid w:val="008446DC"/>
    <w:rsid w:val="00845674"/>
    <w:rsid w:val="00846344"/>
    <w:rsid w:val="00846375"/>
    <w:rsid w:val="008466FF"/>
    <w:rsid w:val="008467F5"/>
    <w:rsid w:val="00847346"/>
    <w:rsid w:val="008474A1"/>
    <w:rsid w:val="00847BF2"/>
    <w:rsid w:val="00850126"/>
    <w:rsid w:val="00850396"/>
    <w:rsid w:val="00850BD6"/>
    <w:rsid w:val="00850D9E"/>
    <w:rsid w:val="00850DEE"/>
    <w:rsid w:val="008513F2"/>
    <w:rsid w:val="00851858"/>
    <w:rsid w:val="00852208"/>
    <w:rsid w:val="0085277B"/>
    <w:rsid w:val="00852846"/>
    <w:rsid w:val="00852F7A"/>
    <w:rsid w:val="00853CF9"/>
    <w:rsid w:val="00853D13"/>
    <w:rsid w:val="00854163"/>
    <w:rsid w:val="0085465A"/>
    <w:rsid w:val="00855BAC"/>
    <w:rsid w:val="00856645"/>
    <w:rsid w:val="0085672A"/>
    <w:rsid w:val="00856839"/>
    <w:rsid w:val="00857A4E"/>
    <w:rsid w:val="00860655"/>
    <w:rsid w:val="008606D1"/>
    <w:rsid w:val="008612D0"/>
    <w:rsid w:val="00861C7D"/>
    <w:rsid w:val="008623F8"/>
    <w:rsid w:val="0086277A"/>
    <w:rsid w:val="0086285D"/>
    <w:rsid w:val="00862B2B"/>
    <w:rsid w:val="00863D96"/>
    <w:rsid w:val="00863E5E"/>
    <w:rsid w:val="008642E5"/>
    <w:rsid w:val="00864D54"/>
    <w:rsid w:val="00864E64"/>
    <w:rsid w:val="00865872"/>
    <w:rsid w:val="00866049"/>
    <w:rsid w:val="00866292"/>
    <w:rsid w:val="00866B98"/>
    <w:rsid w:val="00866D82"/>
    <w:rsid w:val="00866EFB"/>
    <w:rsid w:val="00867286"/>
    <w:rsid w:val="008674C7"/>
    <w:rsid w:val="0086797E"/>
    <w:rsid w:val="00867B5F"/>
    <w:rsid w:val="008703A1"/>
    <w:rsid w:val="00870921"/>
    <w:rsid w:val="00870BEA"/>
    <w:rsid w:val="00870CA4"/>
    <w:rsid w:val="00871CC2"/>
    <w:rsid w:val="00871F98"/>
    <w:rsid w:val="00872277"/>
    <w:rsid w:val="008726CB"/>
    <w:rsid w:val="00872CFD"/>
    <w:rsid w:val="00873BCA"/>
    <w:rsid w:val="00874707"/>
    <w:rsid w:val="00875179"/>
    <w:rsid w:val="0087581C"/>
    <w:rsid w:val="00875A82"/>
    <w:rsid w:val="00875DE2"/>
    <w:rsid w:val="00875FD0"/>
    <w:rsid w:val="0087632D"/>
    <w:rsid w:val="00876338"/>
    <w:rsid w:val="008763D2"/>
    <w:rsid w:val="00876641"/>
    <w:rsid w:val="00877B74"/>
    <w:rsid w:val="008802E3"/>
    <w:rsid w:val="00881557"/>
    <w:rsid w:val="008825F3"/>
    <w:rsid w:val="008826B4"/>
    <w:rsid w:val="00882E4B"/>
    <w:rsid w:val="00882F40"/>
    <w:rsid w:val="00883BC4"/>
    <w:rsid w:val="00883D2E"/>
    <w:rsid w:val="00884489"/>
    <w:rsid w:val="008846D2"/>
    <w:rsid w:val="00884B78"/>
    <w:rsid w:val="00885DE9"/>
    <w:rsid w:val="00885E92"/>
    <w:rsid w:val="008860E6"/>
    <w:rsid w:val="00886560"/>
    <w:rsid w:val="00886727"/>
    <w:rsid w:val="00886E08"/>
    <w:rsid w:val="0088780F"/>
    <w:rsid w:val="00887FB0"/>
    <w:rsid w:val="008905C9"/>
    <w:rsid w:val="008907E9"/>
    <w:rsid w:val="00891E62"/>
    <w:rsid w:val="0089277E"/>
    <w:rsid w:val="00892B35"/>
    <w:rsid w:val="00892BAC"/>
    <w:rsid w:val="00892DAD"/>
    <w:rsid w:val="00892F11"/>
    <w:rsid w:val="008931ED"/>
    <w:rsid w:val="0089330A"/>
    <w:rsid w:val="00893D2E"/>
    <w:rsid w:val="00894120"/>
    <w:rsid w:val="0089436C"/>
    <w:rsid w:val="00894386"/>
    <w:rsid w:val="00894E1C"/>
    <w:rsid w:val="00894EFA"/>
    <w:rsid w:val="00895513"/>
    <w:rsid w:val="00895542"/>
    <w:rsid w:val="00896197"/>
    <w:rsid w:val="008963E5"/>
    <w:rsid w:val="008970FB"/>
    <w:rsid w:val="0089714A"/>
    <w:rsid w:val="00897605"/>
    <w:rsid w:val="00897974"/>
    <w:rsid w:val="00897ABF"/>
    <w:rsid w:val="008A05EC"/>
    <w:rsid w:val="008A0EA9"/>
    <w:rsid w:val="008A0F10"/>
    <w:rsid w:val="008A1B58"/>
    <w:rsid w:val="008A280F"/>
    <w:rsid w:val="008A28DC"/>
    <w:rsid w:val="008A367F"/>
    <w:rsid w:val="008A3ED4"/>
    <w:rsid w:val="008A4357"/>
    <w:rsid w:val="008A457F"/>
    <w:rsid w:val="008A5983"/>
    <w:rsid w:val="008A5A56"/>
    <w:rsid w:val="008A67BE"/>
    <w:rsid w:val="008A7E7C"/>
    <w:rsid w:val="008B077C"/>
    <w:rsid w:val="008B0B1E"/>
    <w:rsid w:val="008B0C46"/>
    <w:rsid w:val="008B0D9D"/>
    <w:rsid w:val="008B156C"/>
    <w:rsid w:val="008B2F67"/>
    <w:rsid w:val="008B3A9C"/>
    <w:rsid w:val="008B3D1B"/>
    <w:rsid w:val="008B4325"/>
    <w:rsid w:val="008B4334"/>
    <w:rsid w:val="008B4A21"/>
    <w:rsid w:val="008B57BF"/>
    <w:rsid w:val="008B5E2D"/>
    <w:rsid w:val="008B610F"/>
    <w:rsid w:val="008B6964"/>
    <w:rsid w:val="008B6D8B"/>
    <w:rsid w:val="008C0025"/>
    <w:rsid w:val="008C1279"/>
    <w:rsid w:val="008C2ED9"/>
    <w:rsid w:val="008C3076"/>
    <w:rsid w:val="008C3436"/>
    <w:rsid w:val="008C3990"/>
    <w:rsid w:val="008C46C3"/>
    <w:rsid w:val="008C4B6F"/>
    <w:rsid w:val="008C5508"/>
    <w:rsid w:val="008C5869"/>
    <w:rsid w:val="008C5D35"/>
    <w:rsid w:val="008C5F6B"/>
    <w:rsid w:val="008C75E9"/>
    <w:rsid w:val="008C7E35"/>
    <w:rsid w:val="008D06ED"/>
    <w:rsid w:val="008D0C86"/>
    <w:rsid w:val="008D1653"/>
    <w:rsid w:val="008D19CB"/>
    <w:rsid w:val="008D27A4"/>
    <w:rsid w:val="008D29ED"/>
    <w:rsid w:val="008D2B43"/>
    <w:rsid w:val="008D404F"/>
    <w:rsid w:val="008D5D9B"/>
    <w:rsid w:val="008D5DF7"/>
    <w:rsid w:val="008D6BA6"/>
    <w:rsid w:val="008D6D1E"/>
    <w:rsid w:val="008D6E31"/>
    <w:rsid w:val="008D72BE"/>
    <w:rsid w:val="008D794A"/>
    <w:rsid w:val="008E00D4"/>
    <w:rsid w:val="008E0209"/>
    <w:rsid w:val="008E0E7C"/>
    <w:rsid w:val="008E0EFF"/>
    <w:rsid w:val="008E1113"/>
    <w:rsid w:val="008E1FD3"/>
    <w:rsid w:val="008E2DB8"/>
    <w:rsid w:val="008E4219"/>
    <w:rsid w:val="008E4A4B"/>
    <w:rsid w:val="008E4CEB"/>
    <w:rsid w:val="008E521B"/>
    <w:rsid w:val="008E5314"/>
    <w:rsid w:val="008E5525"/>
    <w:rsid w:val="008E5866"/>
    <w:rsid w:val="008E694D"/>
    <w:rsid w:val="008E7B2B"/>
    <w:rsid w:val="008E7C3F"/>
    <w:rsid w:val="008F07CE"/>
    <w:rsid w:val="008F17B9"/>
    <w:rsid w:val="008F340A"/>
    <w:rsid w:val="008F3C19"/>
    <w:rsid w:val="008F40CE"/>
    <w:rsid w:val="008F4203"/>
    <w:rsid w:val="008F4885"/>
    <w:rsid w:val="008F4CBB"/>
    <w:rsid w:val="008F4DDA"/>
    <w:rsid w:val="008F6819"/>
    <w:rsid w:val="008F6A52"/>
    <w:rsid w:val="008F6E6B"/>
    <w:rsid w:val="008F730A"/>
    <w:rsid w:val="008F760A"/>
    <w:rsid w:val="008F76CA"/>
    <w:rsid w:val="0090037B"/>
    <w:rsid w:val="00900603"/>
    <w:rsid w:val="00900BE8"/>
    <w:rsid w:val="00900C05"/>
    <w:rsid w:val="00900F93"/>
    <w:rsid w:val="00901009"/>
    <w:rsid w:val="00901017"/>
    <w:rsid w:val="00901039"/>
    <w:rsid w:val="0090120B"/>
    <w:rsid w:val="009012C8"/>
    <w:rsid w:val="0090176A"/>
    <w:rsid w:val="00901812"/>
    <w:rsid w:val="00901957"/>
    <w:rsid w:val="00901AA4"/>
    <w:rsid w:val="00901E26"/>
    <w:rsid w:val="00902DEE"/>
    <w:rsid w:val="00903687"/>
    <w:rsid w:val="009036A6"/>
    <w:rsid w:val="00903B48"/>
    <w:rsid w:val="00903FF2"/>
    <w:rsid w:val="009043A5"/>
    <w:rsid w:val="00904472"/>
    <w:rsid w:val="00904D47"/>
    <w:rsid w:val="00905138"/>
    <w:rsid w:val="009059E9"/>
    <w:rsid w:val="00905DC1"/>
    <w:rsid w:val="00906196"/>
    <w:rsid w:val="00906610"/>
    <w:rsid w:val="0090682C"/>
    <w:rsid w:val="00906D50"/>
    <w:rsid w:val="00907FFB"/>
    <w:rsid w:val="009103B4"/>
    <w:rsid w:val="00910E75"/>
    <w:rsid w:val="009112A6"/>
    <w:rsid w:val="00911624"/>
    <w:rsid w:val="00911D88"/>
    <w:rsid w:val="0091277F"/>
    <w:rsid w:val="00912A45"/>
    <w:rsid w:val="00912EA7"/>
    <w:rsid w:val="00913061"/>
    <w:rsid w:val="00913276"/>
    <w:rsid w:val="00913B04"/>
    <w:rsid w:val="00913D9B"/>
    <w:rsid w:val="00913E9F"/>
    <w:rsid w:val="009143AE"/>
    <w:rsid w:val="00914E85"/>
    <w:rsid w:val="00915250"/>
    <w:rsid w:val="009156F3"/>
    <w:rsid w:val="0091650D"/>
    <w:rsid w:val="00916E19"/>
    <w:rsid w:val="00920692"/>
    <w:rsid w:val="00920829"/>
    <w:rsid w:val="009214A9"/>
    <w:rsid w:val="009217F4"/>
    <w:rsid w:val="00921D84"/>
    <w:rsid w:val="00922340"/>
    <w:rsid w:val="009229D0"/>
    <w:rsid w:val="009243FD"/>
    <w:rsid w:val="0092557A"/>
    <w:rsid w:val="00925882"/>
    <w:rsid w:val="0092666D"/>
    <w:rsid w:val="00926C8E"/>
    <w:rsid w:val="0092770E"/>
    <w:rsid w:val="009279E6"/>
    <w:rsid w:val="009306D5"/>
    <w:rsid w:val="0093083C"/>
    <w:rsid w:val="00930888"/>
    <w:rsid w:val="009314B2"/>
    <w:rsid w:val="00931A4A"/>
    <w:rsid w:val="00931DAB"/>
    <w:rsid w:val="00931F2E"/>
    <w:rsid w:val="00932082"/>
    <w:rsid w:val="0093218A"/>
    <w:rsid w:val="0093236F"/>
    <w:rsid w:val="00932413"/>
    <w:rsid w:val="00932985"/>
    <w:rsid w:val="009338FA"/>
    <w:rsid w:val="00933CF3"/>
    <w:rsid w:val="009343F7"/>
    <w:rsid w:val="0093480E"/>
    <w:rsid w:val="00934A58"/>
    <w:rsid w:val="00935099"/>
    <w:rsid w:val="00935B09"/>
    <w:rsid w:val="009367F0"/>
    <w:rsid w:val="009368B6"/>
    <w:rsid w:val="00937AF2"/>
    <w:rsid w:val="00937B98"/>
    <w:rsid w:val="00937D32"/>
    <w:rsid w:val="00937DB7"/>
    <w:rsid w:val="00937EB8"/>
    <w:rsid w:val="00937EC0"/>
    <w:rsid w:val="009401DA"/>
    <w:rsid w:val="00940D47"/>
    <w:rsid w:val="00941521"/>
    <w:rsid w:val="00941857"/>
    <w:rsid w:val="00941940"/>
    <w:rsid w:val="009423FC"/>
    <w:rsid w:val="00942425"/>
    <w:rsid w:val="00942523"/>
    <w:rsid w:val="00942524"/>
    <w:rsid w:val="00942B1A"/>
    <w:rsid w:val="00942E6C"/>
    <w:rsid w:val="009430AF"/>
    <w:rsid w:val="00943316"/>
    <w:rsid w:val="009433D1"/>
    <w:rsid w:val="009449EF"/>
    <w:rsid w:val="009459DB"/>
    <w:rsid w:val="00945F7E"/>
    <w:rsid w:val="00946174"/>
    <w:rsid w:val="00946184"/>
    <w:rsid w:val="00946243"/>
    <w:rsid w:val="0094687F"/>
    <w:rsid w:val="009469D2"/>
    <w:rsid w:val="009508D9"/>
    <w:rsid w:val="00951074"/>
    <w:rsid w:val="0095147B"/>
    <w:rsid w:val="0095204B"/>
    <w:rsid w:val="00952A3B"/>
    <w:rsid w:val="00952B2E"/>
    <w:rsid w:val="00953413"/>
    <w:rsid w:val="0095386A"/>
    <w:rsid w:val="009542D9"/>
    <w:rsid w:val="00954467"/>
    <w:rsid w:val="009548B7"/>
    <w:rsid w:val="00954A52"/>
    <w:rsid w:val="00954DE4"/>
    <w:rsid w:val="00955C5D"/>
    <w:rsid w:val="00956FB1"/>
    <w:rsid w:val="0095749E"/>
    <w:rsid w:val="00957893"/>
    <w:rsid w:val="00957C31"/>
    <w:rsid w:val="00960747"/>
    <w:rsid w:val="009612AC"/>
    <w:rsid w:val="0096137E"/>
    <w:rsid w:val="0096167C"/>
    <w:rsid w:val="009619E6"/>
    <w:rsid w:val="009625D1"/>
    <w:rsid w:val="00963690"/>
    <w:rsid w:val="00963AD8"/>
    <w:rsid w:val="00964284"/>
    <w:rsid w:val="0096482C"/>
    <w:rsid w:val="00964BDF"/>
    <w:rsid w:val="00964D3B"/>
    <w:rsid w:val="00964E16"/>
    <w:rsid w:val="00964EB2"/>
    <w:rsid w:val="00964FFB"/>
    <w:rsid w:val="009652A2"/>
    <w:rsid w:val="0096564F"/>
    <w:rsid w:val="00965F01"/>
    <w:rsid w:val="00965F7D"/>
    <w:rsid w:val="00965FA2"/>
    <w:rsid w:val="00966014"/>
    <w:rsid w:val="009660BF"/>
    <w:rsid w:val="00966127"/>
    <w:rsid w:val="00966DE6"/>
    <w:rsid w:val="0097001A"/>
    <w:rsid w:val="009702C6"/>
    <w:rsid w:val="009712BB"/>
    <w:rsid w:val="009717F5"/>
    <w:rsid w:val="009719E8"/>
    <w:rsid w:val="00971BCD"/>
    <w:rsid w:val="00971D9F"/>
    <w:rsid w:val="009721E2"/>
    <w:rsid w:val="00972A40"/>
    <w:rsid w:val="00972B2D"/>
    <w:rsid w:val="00972EDB"/>
    <w:rsid w:val="00973D17"/>
    <w:rsid w:val="00973DA1"/>
    <w:rsid w:val="00973DEE"/>
    <w:rsid w:val="00974EB3"/>
    <w:rsid w:val="00974F60"/>
    <w:rsid w:val="00975087"/>
    <w:rsid w:val="00975203"/>
    <w:rsid w:val="009755A1"/>
    <w:rsid w:val="00975CD6"/>
    <w:rsid w:val="00976461"/>
    <w:rsid w:val="0097647F"/>
    <w:rsid w:val="00977205"/>
    <w:rsid w:val="009773AC"/>
    <w:rsid w:val="009777E2"/>
    <w:rsid w:val="00977AD3"/>
    <w:rsid w:val="00977F48"/>
    <w:rsid w:val="0098040D"/>
    <w:rsid w:val="00981003"/>
    <w:rsid w:val="00981F92"/>
    <w:rsid w:val="00982DF8"/>
    <w:rsid w:val="00983B34"/>
    <w:rsid w:val="00983D55"/>
    <w:rsid w:val="00983F8C"/>
    <w:rsid w:val="009849C0"/>
    <w:rsid w:val="00985AEF"/>
    <w:rsid w:val="00985E9A"/>
    <w:rsid w:val="00987071"/>
    <w:rsid w:val="00987A0B"/>
    <w:rsid w:val="00987B41"/>
    <w:rsid w:val="00987E57"/>
    <w:rsid w:val="00990189"/>
    <w:rsid w:val="009904B5"/>
    <w:rsid w:val="009906CE"/>
    <w:rsid w:val="00990AF0"/>
    <w:rsid w:val="00990EE4"/>
    <w:rsid w:val="00991146"/>
    <w:rsid w:val="009912CD"/>
    <w:rsid w:val="00992570"/>
    <w:rsid w:val="00992DC9"/>
    <w:rsid w:val="00993374"/>
    <w:rsid w:val="00993AAF"/>
    <w:rsid w:val="00994335"/>
    <w:rsid w:val="00994508"/>
    <w:rsid w:val="00994818"/>
    <w:rsid w:val="00995755"/>
    <w:rsid w:val="0099615F"/>
    <w:rsid w:val="00997980"/>
    <w:rsid w:val="00997ABF"/>
    <w:rsid w:val="009A0853"/>
    <w:rsid w:val="009A0D81"/>
    <w:rsid w:val="009A0E55"/>
    <w:rsid w:val="009A102D"/>
    <w:rsid w:val="009A11EC"/>
    <w:rsid w:val="009A1BF5"/>
    <w:rsid w:val="009A21A7"/>
    <w:rsid w:val="009A2495"/>
    <w:rsid w:val="009A396D"/>
    <w:rsid w:val="009A3C5A"/>
    <w:rsid w:val="009A3CBA"/>
    <w:rsid w:val="009A3E52"/>
    <w:rsid w:val="009A433D"/>
    <w:rsid w:val="009A4639"/>
    <w:rsid w:val="009A49F6"/>
    <w:rsid w:val="009A53F9"/>
    <w:rsid w:val="009A56A3"/>
    <w:rsid w:val="009A585D"/>
    <w:rsid w:val="009A5A9E"/>
    <w:rsid w:val="009A5C1D"/>
    <w:rsid w:val="009A5C21"/>
    <w:rsid w:val="009A6136"/>
    <w:rsid w:val="009A6464"/>
    <w:rsid w:val="009A677B"/>
    <w:rsid w:val="009B0703"/>
    <w:rsid w:val="009B10AC"/>
    <w:rsid w:val="009B130F"/>
    <w:rsid w:val="009B1F67"/>
    <w:rsid w:val="009B216B"/>
    <w:rsid w:val="009B2566"/>
    <w:rsid w:val="009B2683"/>
    <w:rsid w:val="009B2D96"/>
    <w:rsid w:val="009B2F11"/>
    <w:rsid w:val="009B3013"/>
    <w:rsid w:val="009B3160"/>
    <w:rsid w:val="009B3FC6"/>
    <w:rsid w:val="009B4172"/>
    <w:rsid w:val="009B5181"/>
    <w:rsid w:val="009B56D7"/>
    <w:rsid w:val="009B5BC5"/>
    <w:rsid w:val="009B6516"/>
    <w:rsid w:val="009B73AD"/>
    <w:rsid w:val="009B78D9"/>
    <w:rsid w:val="009C0E67"/>
    <w:rsid w:val="009C0FEC"/>
    <w:rsid w:val="009C110F"/>
    <w:rsid w:val="009C17E3"/>
    <w:rsid w:val="009C2028"/>
    <w:rsid w:val="009C22DB"/>
    <w:rsid w:val="009C23E5"/>
    <w:rsid w:val="009C265D"/>
    <w:rsid w:val="009C2E12"/>
    <w:rsid w:val="009C47B9"/>
    <w:rsid w:val="009C5061"/>
    <w:rsid w:val="009C5320"/>
    <w:rsid w:val="009C59D9"/>
    <w:rsid w:val="009C5CEA"/>
    <w:rsid w:val="009C5E70"/>
    <w:rsid w:val="009C6924"/>
    <w:rsid w:val="009C7248"/>
    <w:rsid w:val="009D056D"/>
    <w:rsid w:val="009D0582"/>
    <w:rsid w:val="009D06D4"/>
    <w:rsid w:val="009D0C46"/>
    <w:rsid w:val="009D0C77"/>
    <w:rsid w:val="009D102D"/>
    <w:rsid w:val="009D14D4"/>
    <w:rsid w:val="009D14D8"/>
    <w:rsid w:val="009D16BC"/>
    <w:rsid w:val="009D1919"/>
    <w:rsid w:val="009D1A9C"/>
    <w:rsid w:val="009D1CD5"/>
    <w:rsid w:val="009D2521"/>
    <w:rsid w:val="009D2858"/>
    <w:rsid w:val="009D2AC5"/>
    <w:rsid w:val="009D2E7F"/>
    <w:rsid w:val="009D3946"/>
    <w:rsid w:val="009D4C44"/>
    <w:rsid w:val="009D501F"/>
    <w:rsid w:val="009D5554"/>
    <w:rsid w:val="009D56CB"/>
    <w:rsid w:val="009D5776"/>
    <w:rsid w:val="009D58B7"/>
    <w:rsid w:val="009D65AC"/>
    <w:rsid w:val="009D6DD9"/>
    <w:rsid w:val="009D72D5"/>
    <w:rsid w:val="009D75DA"/>
    <w:rsid w:val="009D76BB"/>
    <w:rsid w:val="009D7ECD"/>
    <w:rsid w:val="009E0439"/>
    <w:rsid w:val="009E048D"/>
    <w:rsid w:val="009E0D8B"/>
    <w:rsid w:val="009E1AC4"/>
    <w:rsid w:val="009E2143"/>
    <w:rsid w:val="009E22C2"/>
    <w:rsid w:val="009E2849"/>
    <w:rsid w:val="009E288F"/>
    <w:rsid w:val="009E2AE0"/>
    <w:rsid w:val="009E2EE7"/>
    <w:rsid w:val="009E306D"/>
    <w:rsid w:val="009E360E"/>
    <w:rsid w:val="009E38F8"/>
    <w:rsid w:val="009E48E4"/>
    <w:rsid w:val="009E4C05"/>
    <w:rsid w:val="009E5208"/>
    <w:rsid w:val="009E5468"/>
    <w:rsid w:val="009E55E4"/>
    <w:rsid w:val="009E5A25"/>
    <w:rsid w:val="009E5D6E"/>
    <w:rsid w:val="009E666A"/>
    <w:rsid w:val="009E67DB"/>
    <w:rsid w:val="009E6C51"/>
    <w:rsid w:val="009E704B"/>
    <w:rsid w:val="009E77EF"/>
    <w:rsid w:val="009E7A28"/>
    <w:rsid w:val="009E7C8A"/>
    <w:rsid w:val="009E7FAE"/>
    <w:rsid w:val="009F0121"/>
    <w:rsid w:val="009F02B6"/>
    <w:rsid w:val="009F0C15"/>
    <w:rsid w:val="009F1273"/>
    <w:rsid w:val="009F1533"/>
    <w:rsid w:val="009F1992"/>
    <w:rsid w:val="009F2E22"/>
    <w:rsid w:val="009F4213"/>
    <w:rsid w:val="009F50A3"/>
    <w:rsid w:val="009F5771"/>
    <w:rsid w:val="009F5F40"/>
    <w:rsid w:val="009F60AC"/>
    <w:rsid w:val="009F6DCD"/>
    <w:rsid w:val="009F6FD7"/>
    <w:rsid w:val="009F754F"/>
    <w:rsid w:val="009F79FE"/>
    <w:rsid w:val="009F7A68"/>
    <w:rsid w:val="009F7C19"/>
    <w:rsid w:val="009F7C9E"/>
    <w:rsid w:val="009F7FBF"/>
    <w:rsid w:val="00A000DF"/>
    <w:rsid w:val="00A006EE"/>
    <w:rsid w:val="00A00A64"/>
    <w:rsid w:val="00A00E3E"/>
    <w:rsid w:val="00A01879"/>
    <w:rsid w:val="00A01A51"/>
    <w:rsid w:val="00A02A54"/>
    <w:rsid w:val="00A02B44"/>
    <w:rsid w:val="00A02C0B"/>
    <w:rsid w:val="00A02C2A"/>
    <w:rsid w:val="00A02C36"/>
    <w:rsid w:val="00A02FCA"/>
    <w:rsid w:val="00A039A9"/>
    <w:rsid w:val="00A0420E"/>
    <w:rsid w:val="00A0443D"/>
    <w:rsid w:val="00A0482F"/>
    <w:rsid w:val="00A04883"/>
    <w:rsid w:val="00A04B2F"/>
    <w:rsid w:val="00A05060"/>
    <w:rsid w:val="00A053A7"/>
    <w:rsid w:val="00A059E0"/>
    <w:rsid w:val="00A05E14"/>
    <w:rsid w:val="00A070F9"/>
    <w:rsid w:val="00A075E1"/>
    <w:rsid w:val="00A07769"/>
    <w:rsid w:val="00A07E13"/>
    <w:rsid w:val="00A07EC6"/>
    <w:rsid w:val="00A07F3D"/>
    <w:rsid w:val="00A10472"/>
    <w:rsid w:val="00A10560"/>
    <w:rsid w:val="00A10846"/>
    <w:rsid w:val="00A10D3D"/>
    <w:rsid w:val="00A10DDE"/>
    <w:rsid w:val="00A11511"/>
    <w:rsid w:val="00A11A2B"/>
    <w:rsid w:val="00A11EFC"/>
    <w:rsid w:val="00A122EF"/>
    <w:rsid w:val="00A12A0A"/>
    <w:rsid w:val="00A13023"/>
    <w:rsid w:val="00A13194"/>
    <w:rsid w:val="00A135D6"/>
    <w:rsid w:val="00A1362F"/>
    <w:rsid w:val="00A141F4"/>
    <w:rsid w:val="00A14A09"/>
    <w:rsid w:val="00A14C49"/>
    <w:rsid w:val="00A16088"/>
    <w:rsid w:val="00A1632A"/>
    <w:rsid w:val="00A16A2B"/>
    <w:rsid w:val="00A16E49"/>
    <w:rsid w:val="00A1793D"/>
    <w:rsid w:val="00A17A71"/>
    <w:rsid w:val="00A202ED"/>
    <w:rsid w:val="00A20966"/>
    <w:rsid w:val="00A215EB"/>
    <w:rsid w:val="00A21775"/>
    <w:rsid w:val="00A21BA2"/>
    <w:rsid w:val="00A21C06"/>
    <w:rsid w:val="00A22D5B"/>
    <w:rsid w:val="00A22F74"/>
    <w:rsid w:val="00A2318C"/>
    <w:rsid w:val="00A231A6"/>
    <w:rsid w:val="00A234C5"/>
    <w:rsid w:val="00A234F5"/>
    <w:rsid w:val="00A23733"/>
    <w:rsid w:val="00A2373D"/>
    <w:rsid w:val="00A2413C"/>
    <w:rsid w:val="00A24DE7"/>
    <w:rsid w:val="00A24FFD"/>
    <w:rsid w:val="00A25709"/>
    <w:rsid w:val="00A25AB5"/>
    <w:rsid w:val="00A25AB7"/>
    <w:rsid w:val="00A2606D"/>
    <w:rsid w:val="00A26458"/>
    <w:rsid w:val="00A2652B"/>
    <w:rsid w:val="00A268B9"/>
    <w:rsid w:val="00A276BE"/>
    <w:rsid w:val="00A27847"/>
    <w:rsid w:val="00A3061F"/>
    <w:rsid w:val="00A30F39"/>
    <w:rsid w:val="00A3102C"/>
    <w:rsid w:val="00A31E24"/>
    <w:rsid w:val="00A32B89"/>
    <w:rsid w:val="00A3338A"/>
    <w:rsid w:val="00A33B57"/>
    <w:rsid w:val="00A33DAF"/>
    <w:rsid w:val="00A34A24"/>
    <w:rsid w:val="00A3533A"/>
    <w:rsid w:val="00A353A2"/>
    <w:rsid w:val="00A35A85"/>
    <w:rsid w:val="00A36169"/>
    <w:rsid w:val="00A36443"/>
    <w:rsid w:val="00A36D65"/>
    <w:rsid w:val="00A3791C"/>
    <w:rsid w:val="00A37BF2"/>
    <w:rsid w:val="00A4009F"/>
    <w:rsid w:val="00A409E9"/>
    <w:rsid w:val="00A40EF4"/>
    <w:rsid w:val="00A41289"/>
    <w:rsid w:val="00A41664"/>
    <w:rsid w:val="00A4242E"/>
    <w:rsid w:val="00A43316"/>
    <w:rsid w:val="00A435BD"/>
    <w:rsid w:val="00A43917"/>
    <w:rsid w:val="00A43956"/>
    <w:rsid w:val="00A43F06"/>
    <w:rsid w:val="00A44415"/>
    <w:rsid w:val="00A445E2"/>
    <w:rsid w:val="00A448ED"/>
    <w:rsid w:val="00A44A23"/>
    <w:rsid w:val="00A44CD1"/>
    <w:rsid w:val="00A44D1E"/>
    <w:rsid w:val="00A44F90"/>
    <w:rsid w:val="00A450EA"/>
    <w:rsid w:val="00A456BD"/>
    <w:rsid w:val="00A462E8"/>
    <w:rsid w:val="00A46D02"/>
    <w:rsid w:val="00A470BF"/>
    <w:rsid w:val="00A470FB"/>
    <w:rsid w:val="00A47825"/>
    <w:rsid w:val="00A47970"/>
    <w:rsid w:val="00A50190"/>
    <w:rsid w:val="00A503C3"/>
    <w:rsid w:val="00A506F9"/>
    <w:rsid w:val="00A50875"/>
    <w:rsid w:val="00A50AB6"/>
    <w:rsid w:val="00A517C7"/>
    <w:rsid w:val="00A520BC"/>
    <w:rsid w:val="00A52193"/>
    <w:rsid w:val="00A52817"/>
    <w:rsid w:val="00A53940"/>
    <w:rsid w:val="00A547F5"/>
    <w:rsid w:val="00A548E0"/>
    <w:rsid w:val="00A54BA3"/>
    <w:rsid w:val="00A5548B"/>
    <w:rsid w:val="00A5605B"/>
    <w:rsid w:val="00A56C94"/>
    <w:rsid w:val="00A57D54"/>
    <w:rsid w:val="00A57ED8"/>
    <w:rsid w:val="00A6047D"/>
    <w:rsid w:val="00A608C0"/>
    <w:rsid w:val="00A610C2"/>
    <w:rsid w:val="00A617DE"/>
    <w:rsid w:val="00A61A75"/>
    <w:rsid w:val="00A61B38"/>
    <w:rsid w:val="00A62148"/>
    <w:rsid w:val="00A621C9"/>
    <w:rsid w:val="00A6229F"/>
    <w:rsid w:val="00A62566"/>
    <w:rsid w:val="00A62C86"/>
    <w:rsid w:val="00A633E9"/>
    <w:rsid w:val="00A639E5"/>
    <w:rsid w:val="00A65233"/>
    <w:rsid w:val="00A652D5"/>
    <w:rsid w:val="00A65CAD"/>
    <w:rsid w:val="00A65E40"/>
    <w:rsid w:val="00A66565"/>
    <w:rsid w:val="00A667CD"/>
    <w:rsid w:val="00A66874"/>
    <w:rsid w:val="00A66B40"/>
    <w:rsid w:val="00A66DB7"/>
    <w:rsid w:val="00A66F2F"/>
    <w:rsid w:val="00A67712"/>
    <w:rsid w:val="00A703AE"/>
    <w:rsid w:val="00A7081D"/>
    <w:rsid w:val="00A70CBB"/>
    <w:rsid w:val="00A70CFD"/>
    <w:rsid w:val="00A70F09"/>
    <w:rsid w:val="00A70F38"/>
    <w:rsid w:val="00A7218D"/>
    <w:rsid w:val="00A7229C"/>
    <w:rsid w:val="00A72C98"/>
    <w:rsid w:val="00A738A7"/>
    <w:rsid w:val="00A74532"/>
    <w:rsid w:val="00A7469B"/>
    <w:rsid w:val="00A746E0"/>
    <w:rsid w:val="00A746EA"/>
    <w:rsid w:val="00A74E56"/>
    <w:rsid w:val="00A750F1"/>
    <w:rsid w:val="00A7546E"/>
    <w:rsid w:val="00A75567"/>
    <w:rsid w:val="00A75F49"/>
    <w:rsid w:val="00A7614B"/>
    <w:rsid w:val="00A76612"/>
    <w:rsid w:val="00A768AC"/>
    <w:rsid w:val="00A775E6"/>
    <w:rsid w:val="00A8059C"/>
    <w:rsid w:val="00A80918"/>
    <w:rsid w:val="00A80A63"/>
    <w:rsid w:val="00A80A8C"/>
    <w:rsid w:val="00A80F3D"/>
    <w:rsid w:val="00A80F66"/>
    <w:rsid w:val="00A813F5"/>
    <w:rsid w:val="00A8179E"/>
    <w:rsid w:val="00A81BFF"/>
    <w:rsid w:val="00A8228F"/>
    <w:rsid w:val="00A8278E"/>
    <w:rsid w:val="00A82817"/>
    <w:rsid w:val="00A82B53"/>
    <w:rsid w:val="00A82D16"/>
    <w:rsid w:val="00A83CBE"/>
    <w:rsid w:val="00A84A2C"/>
    <w:rsid w:val="00A8524B"/>
    <w:rsid w:val="00A85749"/>
    <w:rsid w:val="00A85BB2"/>
    <w:rsid w:val="00A85EE6"/>
    <w:rsid w:val="00A863B5"/>
    <w:rsid w:val="00A86A1C"/>
    <w:rsid w:val="00A86B3F"/>
    <w:rsid w:val="00A86BD2"/>
    <w:rsid w:val="00A87791"/>
    <w:rsid w:val="00A9165C"/>
    <w:rsid w:val="00A91831"/>
    <w:rsid w:val="00A9189B"/>
    <w:rsid w:val="00A91AAD"/>
    <w:rsid w:val="00A91E26"/>
    <w:rsid w:val="00A9250E"/>
    <w:rsid w:val="00A9264C"/>
    <w:rsid w:val="00A92907"/>
    <w:rsid w:val="00A92D56"/>
    <w:rsid w:val="00A952EA"/>
    <w:rsid w:val="00A9594B"/>
    <w:rsid w:val="00A95BC5"/>
    <w:rsid w:val="00A95D03"/>
    <w:rsid w:val="00A95FA3"/>
    <w:rsid w:val="00A96322"/>
    <w:rsid w:val="00A9658C"/>
    <w:rsid w:val="00A96E17"/>
    <w:rsid w:val="00A96F45"/>
    <w:rsid w:val="00A97239"/>
    <w:rsid w:val="00A97585"/>
    <w:rsid w:val="00A97AFC"/>
    <w:rsid w:val="00AA0F68"/>
    <w:rsid w:val="00AA1140"/>
    <w:rsid w:val="00AA334B"/>
    <w:rsid w:val="00AA33B4"/>
    <w:rsid w:val="00AA3496"/>
    <w:rsid w:val="00AA39AD"/>
    <w:rsid w:val="00AA39BF"/>
    <w:rsid w:val="00AA3DCB"/>
    <w:rsid w:val="00AA3F13"/>
    <w:rsid w:val="00AA4714"/>
    <w:rsid w:val="00AA4834"/>
    <w:rsid w:val="00AA4E2B"/>
    <w:rsid w:val="00AA4F64"/>
    <w:rsid w:val="00AA541A"/>
    <w:rsid w:val="00AA54D7"/>
    <w:rsid w:val="00AA54ED"/>
    <w:rsid w:val="00AA54F7"/>
    <w:rsid w:val="00AA5857"/>
    <w:rsid w:val="00AA680A"/>
    <w:rsid w:val="00AA74D2"/>
    <w:rsid w:val="00AA77E4"/>
    <w:rsid w:val="00AA7A2D"/>
    <w:rsid w:val="00AA7C2E"/>
    <w:rsid w:val="00AA7D33"/>
    <w:rsid w:val="00AB0246"/>
    <w:rsid w:val="00AB09C0"/>
    <w:rsid w:val="00AB0BFA"/>
    <w:rsid w:val="00AB0EE9"/>
    <w:rsid w:val="00AB1256"/>
    <w:rsid w:val="00AB1401"/>
    <w:rsid w:val="00AB17D1"/>
    <w:rsid w:val="00AB19A0"/>
    <w:rsid w:val="00AB1AC7"/>
    <w:rsid w:val="00AB1DE9"/>
    <w:rsid w:val="00AB249E"/>
    <w:rsid w:val="00AB27E0"/>
    <w:rsid w:val="00AB2F50"/>
    <w:rsid w:val="00AB3101"/>
    <w:rsid w:val="00AB32BE"/>
    <w:rsid w:val="00AB3C1E"/>
    <w:rsid w:val="00AB3FE4"/>
    <w:rsid w:val="00AB4067"/>
    <w:rsid w:val="00AB4E3C"/>
    <w:rsid w:val="00AB54AE"/>
    <w:rsid w:val="00AB54D0"/>
    <w:rsid w:val="00AB57A7"/>
    <w:rsid w:val="00AB5BC7"/>
    <w:rsid w:val="00AB5BE9"/>
    <w:rsid w:val="00AB5ECE"/>
    <w:rsid w:val="00AB5FB2"/>
    <w:rsid w:val="00AB630B"/>
    <w:rsid w:val="00AB6430"/>
    <w:rsid w:val="00AB6A95"/>
    <w:rsid w:val="00AC00A3"/>
    <w:rsid w:val="00AC0205"/>
    <w:rsid w:val="00AC0208"/>
    <w:rsid w:val="00AC0259"/>
    <w:rsid w:val="00AC09DF"/>
    <w:rsid w:val="00AC0EA9"/>
    <w:rsid w:val="00AC11EB"/>
    <w:rsid w:val="00AC14AF"/>
    <w:rsid w:val="00AC1944"/>
    <w:rsid w:val="00AC1FFA"/>
    <w:rsid w:val="00AC2353"/>
    <w:rsid w:val="00AC2386"/>
    <w:rsid w:val="00AC2470"/>
    <w:rsid w:val="00AC27B6"/>
    <w:rsid w:val="00AC27E8"/>
    <w:rsid w:val="00AC2F7E"/>
    <w:rsid w:val="00AC3666"/>
    <w:rsid w:val="00AC43D3"/>
    <w:rsid w:val="00AC5347"/>
    <w:rsid w:val="00AC557E"/>
    <w:rsid w:val="00AC6EE6"/>
    <w:rsid w:val="00AC79D5"/>
    <w:rsid w:val="00AC7DA2"/>
    <w:rsid w:val="00AD0BE2"/>
    <w:rsid w:val="00AD10C2"/>
    <w:rsid w:val="00AD1198"/>
    <w:rsid w:val="00AD21F3"/>
    <w:rsid w:val="00AD2A31"/>
    <w:rsid w:val="00AD330B"/>
    <w:rsid w:val="00AD3B7C"/>
    <w:rsid w:val="00AD3B88"/>
    <w:rsid w:val="00AD3BF4"/>
    <w:rsid w:val="00AD3C23"/>
    <w:rsid w:val="00AD3E18"/>
    <w:rsid w:val="00AD4808"/>
    <w:rsid w:val="00AD57BC"/>
    <w:rsid w:val="00AD5D55"/>
    <w:rsid w:val="00AD6206"/>
    <w:rsid w:val="00AD6415"/>
    <w:rsid w:val="00AD647C"/>
    <w:rsid w:val="00AD74F0"/>
    <w:rsid w:val="00AD7642"/>
    <w:rsid w:val="00AD7769"/>
    <w:rsid w:val="00AD77C4"/>
    <w:rsid w:val="00AD7B7A"/>
    <w:rsid w:val="00AE0198"/>
    <w:rsid w:val="00AE0508"/>
    <w:rsid w:val="00AE07FC"/>
    <w:rsid w:val="00AE0F61"/>
    <w:rsid w:val="00AE11BD"/>
    <w:rsid w:val="00AE1221"/>
    <w:rsid w:val="00AE1994"/>
    <w:rsid w:val="00AE1C69"/>
    <w:rsid w:val="00AE290C"/>
    <w:rsid w:val="00AE2947"/>
    <w:rsid w:val="00AE33E0"/>
    <w:rsid w:val="00AE4DB6"/>
    <w:rsid w:val="00AE503B"/>
    <w:rsid w:val="00AE5BFE"/>
    <w:rsid w:val="00AE62CD"/>
    <w:rsid w:val="00AE6504"/>
    <w:rsid w:val="00AE6810"/>
    <w:rsid w:val="00AE6CAD"/>
    <w:rsid w:val="00AE6E84"/>
    <w:rsid w:val="00AE7013"/>
    <w:rsid w:val="00AE7497"/>
    <w:rsid w:val="00AE7FAA"/>
    <w:rsid w:val="00AF0067"/>
    <w:rsid w:val="00AF01B1"/>
    <w:rsid w:val="00AF05BD"/>
    <w:rsid w:val="00AF05CF"/>
    <w:rsid w:val="00AF08D3"/>
    <w:rsid w:val="00AF08F2"/>
    <w:rsid w:val="00AF0A19"/>
    <w:rsid w:val="00AF1189"/>
    <w:rsid w:val="00AF19C1"/>
    <w:rsid w:val="00AF1CC2"/>
    <w:rsid w:val="00AF1DAC"/>
    <w:rsid w:val="00AF228A"/>
    <w:rsid w:val="00AF245D"/>
    <w:rsid w:val="00AF2642"/>
    <w:rsid w:val="00AF2A3B"/>
    <w:rsid w:val="00AF2EC7"/>
    <w:rsid w:val="00AF320E"/>
    <w:rsid w:val="00AF34E6"/>
    <w:rsid w:val="00AF3600"/>
    <w:rsid w:val="00AF390C"/>
    <w:rsid w:val="00AF43FC"/>
    <w:rsid w:val="00AF47C6"/>
    <w:rsid w:val="00AF47EB"/>
    <w:rsid w:val="00AF4ABE"/>
    <w:rsid w:val="00AF4E0F"/>
    <w:rsid w:val="00AF5288"/>
    <w:rsid w:val="00AF57F9"/>
    <w:rsid w:val="00AF581E"/>
    <w:rsid w:val="00AF6455"/>
    <w:rsid w:val="00AF6577"/>
    <w:rsid w:val="00AF6B04"/>
    <w:rsid w:val="00AF6D56"/>
    <w:rsid w:val="00B000AA"/>
    <w:rsid w:val="00B00400"/>
    <w:rsid w:val="00B00BA2"/>
    <w:rsid w:val="00B00C21"/>
    <w:rsid w:val="00B012C4"/>
    <w:rsid w:val="00B015D5"/>
    <w:rsid w:val="00B01B16"/>
    <w:rsid w:val="00B01F97"/>
    <w:rsid w:val="00B02391"/>
    <w:rsid w:val="00B02715"/>
    <w:rsid w:val="00B02C92"/>
    <w:rsid w:val="00B02D20"/>
    <w:rsid w:val="00B034A3"/>
    <w:rsid w:val="00B038B7"/>
    <w:rsid w:val="00B03905"/>
    <w:rsid w:val="00B04E70"/>
    <w:rsid w:val="00B05189"/>
    <w:rsid w:val="00B0537F"/>
    <w:rsid w:val="00B06381"/>
    <w:rsid w:val="00B06393"/>
    <w:rsid w:val="00B063B0"/>
    <w:rsid w:val="00B06886"/>
    <w:rsid w:val="00B06ACB"/>
    <w:rsid w:val="00B06D58"/>
    <w:rsid w:val="00B06DC5"/>
    <w:rsid w:val="00B07249"/>
    <w:rsid w:val="00B076E8"/>
    <w:rsid w:val="00B105E7"/>
    <w:rsid w:val="00B11C20"/>
    <w:rsid w:val="00B121C6"/>
    <w:rsid w:val="00B1254A"/>
    <w:rsid w:val="00B1255E"/>
    <w:rsid w:val="00B1314E"/>
    <w:rsid w:val="00B1314F"/>
    <w:rsid w:val="00B13628"/>
    <w:rsid w:val="00B13925"/>
    <w:rsid w:val="00B13A02"/>
    <w:rsid w:val="00B14248"/>
    <w:rsid w:val="00B14371"/>
    <w:rsid w:val="00B14501"/>
    <w:rsid w:val="00B147EC"/>
    <w:rsid w:val="00B148F8"/>
    <w:rsid w:val="00B14D10"/>
    <w:rsid w:val="00B14E57"/>
    <w:rsid w:val="00B14F3E"/>
    <w:rsid w:val="00B14F47"/>
    <w:rsid w:val="00B14FD3"/>
    <w:rsid w:val="00B1511C"/>
    <w:rsid w:val="00B15618"/>
    <w:rsid w:val="00B15857"/>
    <w:rsid w:val="00B15B05"/>
    <w:rsid w:val="00B15B4D"/>
    <w:rsid w:val="00B15E22"/>
    <w:rsid w:val="00B1635D"/>
    <w:rsid w:val="00B1662A"/>
    <w:rsid w:val="00B16C78"/>
    <w:rsid w:val="00B16CF0"/>
    <w:rsid w:val="00B16DED"/>
    <w:rsid w:val="00B17682"/>
    <w:rsid w:val="00B17838"/>
    <w:rsid w:val="00B17F8B"/>
    <w:rsid w:val="00B2023A"/>
    <w:rsid w:val="00B2042F"/>
    <w:rsid w:val="00B206AA"/>
    <w:rsid w:val="00B20A29"/>
    <w:rsid w:val="00B21222"/>
    <w:rsid w:val="00B218AC"/>
    <w:rsid w:val="00B21926"/>
    <w:rsid w:val="00B22DAC"/>
    <w:rsid w:val="00B22DC6"/>
    <w:rsid w:val="00B23326"/>
    <w:rsid w:val="00B23B6C"/>
    <w:rsid w:val="00B23CB1"/>
    <w:rsid w:val="00B244F4"/>
    <w:rsid w:val="00B258F9"/>
    <w:rsid w:val="00B25C81"/>
    <w:rsid w:val="00B25EA5"/>
    <w:rsid w:val="00B26109"/>
    <w:rsid w:val="00B2676E"/>
    <w:rsid w:val="00B26B3D"/>
    <w:rsid w:val="00B26D26"/>
    <w:rsid w:val="00B2705C"/>
    <w:rsid w:val="00B27C99"/>
    <w:rsid w:val="00B3045B"/>
    <w:rsid w:val="00B305A8"/>
    <w:rsid w:val="00B3066A"/>
    <w:rsid w:val="00B31248"/>
    <w:rsid w:val="00B31679"/>
    <w:rsid w:val="00B319D0"/>
    <w:rsid w:val="00B31BBD"/>
    <w:rsid w:val="00B32808"/>
    <w:rsid w:val="00B33613"/>
    <w:rsid w:val="00B33B75"/>
    <w:rsid w:val="00B34207"/>
    <w:rsid w:val="00B343BF"/>
    <w:rsid w:val="00B3451B"/>
    <w:rsid w:val="00B358DB"/>
    <w:rsid w:val="00B40B45"/>
    <w:rsid w:val="00B40EAD"/>
    <w:rsid w:val="00B42072"/>
    <w:rsid w:val="00B4257D"/>
    <w:rsid w:val="00B42B59"/>
    <w:rsid w:val="00B42CD3"/>
    <w:rsid w:val="00B43079"/>
    <w:rsid w:val="00B4396E"/>
    <w:rsid w:val="00B43A98"/>
    <w:rsid w:val="00B43C26"/>
    <w:rsid w:val="00B43D17"/>
    <w:rsid w:val="00B44536"/>
    <w:rsid w:val="00B44687"/>
    <w:rsid w:val="00B450BF"/>
    <w:rsid w:val="00B451B6"/>
    <w:rsid w:val="00B45625"/>
    <w:rsid w:val="00B458AC"/>
    <w:rsid w:val="00B46061"/>
    <w:rsid w:val="00B46395"/>
    <w:rsid w:val="00B466BA"/>
    <w:rsid w:val="00B46F19"/>
    <w:rsid w:val="00B4743B"/>
    <w:rsid w:val="00B50711"/>
    <w:rsid w:val="00B50A13"/>
    <w:rsid w:val="00B5164E"/>
    <w:rsid w:val="00B51C82"/>
    <w:rsid w:val="00B51D1D"/>
    <w:rsid w:val="00B5206C"/>
    <w:rsid w:val="00B52AE8"/>
    <w:rsid w:val="00B52DC7"/>
    <w:rsid w:val="00B52F8B"/>
    <w:rsid w:val="00B53148"/>
    <w:rsid w:val="00B534FD"/>
    <w:rsid w:val="00B5375D"/>
    <w:rsid w:val="00B54548"/>
    <w:rsid w:val="00B54941"/>
    <w:rsid w:val="00B54AB9"/>
    <w:rsid w:val="00B573D7"/>
    <w:rsid w:val="00B57758"/>
    <w:rsid w:val="00B5788D"/>
    <w:rsid w:val="00B57AD1"/>
    <w:rsid w:val="00B57AE5"/>
    <w:rsid w:val="00B57EDA"/>
    <w:rsid w:val="00B60E18"/>
    <w:rsid w:val="00B6124E"/>
    <w:rsid w:val="00B6218E"/>
    <w:rsid w:val="00B62C95"/>
    <w:rsid w:val="00B637C1"/>
    <w:rsid w:val="00B63A0B"/>
    <w:rsid w:val="00B63DCA"/>
    <w:rsid w:val="00B644D7"/>
    <w:rsid w:val="00B64DC6"/>
    <w:rsid w:val="00B654BF"/>
    <w:rsid w:val="00B65623"/>
    <w:rsid w:val="00B65638"/>
    <w:rsid w:val="00B65A40"/>
    <w:rsid w:val="00B65B42"/>
    <w:rsid w:val="00B66820"/>
    <w:rsid w:val="00B6760D"/>
    <w:rsid w:val="00B67C83"/>
    <w:rsid w:val="00B702E1"/>
    <w:rsid w:val="00B7044A"/>
    <w:rsid w:val="00B70D1D"/>
    <w:rsid w:val="00B71704"/>
    <w:rsid w:val="00B718B2"/>
    <w:rsid w:val="00B71A27"/>
    <w:rsid w:val="00B72138"/>
    <w:rsid w:val="00B72176"/>
    <w:rsid w:val="00B72334"/>
    <w:rsid w:val="00B72B79"/>
    <w:rsid w:val="00B72E47"/>
    <w:rsid w:val="00B73285"/>
    <w:rsid w:val="00B743A9"/>
    <w:rsid w:val="00B74669"/>
    <w:rsid w:val="00B74C2C"/>
    <w:rsid w:val="00B75229"/>
    <w:rsid w:val="00B75976"/>
    <w:rsid w:val="00B75C90"/>
    <w:rsid w:val="00B7695B"/>
    <w:rsid w:val="00B800F4"/>
    <w:rsid w:val="00B80373"/>
    <w:rsid w:val="00B810AF"/>
    <w:rsid w:val="00B817AD"/>
    <w:rsid w:val="00B820AA"/>
    <w:rsid w:val="00B828DF"/>
    <w:rsid w:val="00B82A84"/>
    <w:rsid w:val="00B82E35"/>
    <w:rsid w:val="00B83122"/>
    <w:rsid w:val="00B83756"/>
    <w:rsid w:val="00B841EF"/>
    <w:rsid w:val="00B848CA"/>
    <w:rsid w:val="00B84F53"/>
    <w:rsid w:val="00B85721"/>
    <w:rsid w:val="00B858AA"/>
    <w:rsid w:val="00B85BF9"/>
    <w:rsid w:val="00B86FDD"/>
    <w:rsid w:val="00B87005"/>
    <w:rsid w:val="00B90EDD"/>
    <w:rsid w:val="00B922E9"/>
    <w:rsid w:val="00B92E6C"/>
    <w:rsid w:val="00B934D8"/>
    <w:rsid w:val="00B93B3F"/>
    <w:rsid w:val="00B93FBF"/>
    <w:rsid w:val="00B940BB"/>
    <w:rsid w:val="00B95254"/>
    <w:rsid w:val="00B95F6A"/>
    <w:rsid w:val="00B96C31"/>
    <w:rsid w:val="00B972C7"/>
    <w:rsid w:val="00B97866"/>
    <w:rsid w:val="00BA03EC"/>
    <w:rsid w:val="00BA0646"/>
    <w:rsid w:val="00BA0752"/>
    <w:rsid w:val="00BA08C3"/>
    <w:rsid w:val="00BA0D9B"/>
    <w:rsid w:val="00BA205D"/>
    <w:rsid w:val="00BA23B7"/>
    <w:rsid w:val="00BA2A2A"/>
    <w:rsid w:val="00BA2AC7"/>
    <w:rsid w:val="00BA2C8B"/>
    <w:rsid w:val="00BA30DC"/>
    <w:rsid w:val="00BA3503"/>
    <w:rsid w:val="00BA35E8"/>
    <w:rsid w:val="00BA379B"/>
    <w:rsid w:val="00BA399B"/>
    <w:rsid w:val="00BA3B2B"/>
    <w:rsid w:val="00BA3D1E"/>
    <w:rsid w:val="00BA4271"/>
    <w:rsid w:val="00BA44BF"/>
    <w:rsid w:val="00BA47CB"/>
    <w:rsid w:val="00BA49A4"/>
    <w:rsid w:val="00BA5653"/>
    <w:rsid w:val="00BA577C"/>
    <w:rsid w:val="00BA6033"/>
    <w:rsid w:val="00BA6B6C"/>
    <w:rsid w:val="00BA75E4"/>
    <w:rsid w:val="00BB12DA"/>
    <w:rsid w:val="00BB13FD"/>
    <w:rsid w:val="00BB1510"/>
    <w:rsid w:val="00BB1E5D"/>
    <w:rsid w:val="00BB203A"/>
    <w:rsid w:val="00BB22C6"/>
    <w:rsid w:val="00BB2B44"/>
    <w:rsid w:val="00BB2CA9"/>
    <w:rsid w:val="00BB2E4C"/>
    <w:rsid w:val="00BB3278"/>
    <w:rsid w:val="00BB3729"/>
    <w:rsid w:val="00BB3758"/>
    <w:rsid w:val="00BB38D4"/>
    <w:rsid w:val="00BB3A43"/>
    <w:rsid w:val="00BB3C70"/>
    <w:rsid w:val="00BB3E97"/>
    <w:rsid w:val="00BB403D"/>
    <w:rsid w:val="00BB4268"/>
    <w:rsid w:val="00BB464A"/>
    <w:rsid w:val="00BB558C"/>
    <w:rsid w:val="00BB589D"/>
    <w:rsid w:val="00BB5F2D"/>
    <w:rsid w:val="00BB6B4D"/>
    <w:rsid w:val="00BB6BE5"/>
    <w:rsid w:val="00BB6F46"/>
    <w:rsid w:val="00BB71CE"/>
    <w:rsid w:val="00BB7336"/>
    <w:rsid w:val="00BB76C1"/>
    <w:rsid w:val="00BB7EE9"/>
    <w:rsid w:val="00BC01B7"/>
    <w:rsid w:val="00BC0E04"/>
    <w:rsid w:val="00BC1511"/>
    <w:rsid w:val="00BC20EA"/>
    <w:rsid w:val="00BC2717"/>
    <w:rsid w:val="00BC27AF"/>
    <w:rsid w:val="00BC28AE"/>
    <w:rsid w:val="00BC30EC"/>
    <w:rsid w:val="00BC350D"/>
    <w:rsid w:val="00BC44A5"/>
    <w:rsid w:val="00BC4B4F"/>
    <w:rsid w:val="00BC5069"/>
    <w:rsid w:val="00BC66AC"/>
    <w:rsid w:val="00BC6CE0"/>
    <w:rsid w:val="00BC7559"/>
    <w:rsid w:val="00BC7617"/>
    <w:rsid w:val="00BC76D1"/>
    <w:rsid w:val="00BC7B3C"/>
    <w:rsid w:val="00BC7CAD"/>
    <w:rsid w:val="00BC7D03"/>
    <w:rsid w:val="00BC7E85"/>
    <w:rsid w:val="00BD020D"/>
    <w:rsid w:val="00BD0B77"/>
    <w:rsid w:val="00BD20AD"/>
    <w:rsid w:val="00BD241D"/>
    <w:rsid w:val="00BD270F"/>
    <w:rsid w:val="00BD2D0B"/>
    <w:rsid w:val="00BD2F8B"/>
    <w:rsid w:val="00BD3E59"/>
    <w:rsid w:val="00BD3F39"/>
    <w:rsid w:val="00BD3F81"/>
    <w:rsid w:val="00BD421B"/>
    <w:rsid w:val="00BD463A"/>
    <w:rsid w:val="00BD4D03"/>
    <w:rsid w:val="00BD4F9B"/>
    <w:rsid w:val="00BD4FD5"/>
    <w:rsid w:val="00BD6E37"/>
    <w:rsid w:val="00BD784D"/>
    <w:rsid w:val="00BE03E3"/>
    <w:rsid w:val="00BE0EC6"/>
    <w:rsid w:val="00BE1107"/>
    <w:rsid w:val="00BE110B"/>
    <w:rsid w:val="00BE1565"/>
    <w:rsid w:val="00BE15F6"/>
    <w:rsid w:val="00BE1EFF"/>
    <w:rsid w:val="00BE2113"/>
    <w:rsid w:val="00BE273A"/>
    <w:rsid w:val="00BE2887"/>
    <w:rsid w:val="00BE34D7"/>
    <w:rsid w:val="00BE35D9"/>
    <w:rsid w:val="00BE417E"/>
    <w:rsid w:val="00BE575C"/>
    <w:rsid w:val="00BE603A"/>
    <w:rsid w:val="00BE61F8"/>
    <w:rsid w:val="00BE65DA"/>
    <w:rsid w:val="00BE7268"/>
    <w:rsid w:val="00BF06EC"/>
    <w:rsid w:val="00BF0AC0"/>
    <w:rsid w:val="00BF0B8F"/>
    <w:rsid w:val="00BF0BD1"/>
    <w:rsid w:val="00BF0C3F"/>
    <w:rsid w:val="00BF14AA"/>
    <w:rsid w:val="00BF158C"/>
    <w:rsid w:val="00BF1BFB"/>
    <w:rsid w:val="00BF2073"/>
    <w:rsid w:val="00BF2432"/>
    <w:rsid w:val="00BF322A"/>
    <w:rsid w:val="00BF35DE"/>
    <w:rsid w:val="00BF364E"/>
    <w:rsid w:val="00BF5C3B"/>
    <w:rsid w:val="00BF5EEE"/>
    <w:rsid w:val="00BF6883"/>
    <w:rsid w:val="00C01387"/>
    <w:rsid w:val="00C013FB"/>
    <w:rsid w:val="00C018C2"/>
    <w:rsid w:val="00C01CF6"/>
    <w:rsid w:val="00C026F4"/>
    <w:rsid w:val="00C02A92"/>
    <w:rsid w:val="00C02DBC"/>
    <w:rsid w:val="00C02F93"/>
    <w:rsid w:val="00C030E5"/>
    <w:rsid w:val="00C03894"/>
    <w:rsid w:val="00C03D00"/>
    <w:rsid w:val="00C03F9A"/>
    <w:rsid w:val="00C04ED6"/>
    <w:rsid w:val="00C04FA3"/>
    <w:rsid w:val="00C05071"/>
    <w:rsid w:val="00C05840"/>
    <w:rsid w:val="00C0587D"/>
    <w:rsid w:val="00C05E3E"/>
    <w:rsid w:val="00C06277"/>
    <w:rsid w:val="00C0739C"/>
    <w:rsid w:val="00C0758C"/>
    <w:rsid w:val="00C07752"/>
    <w:rsid w:val="00C07F22"/>
    <w:rsid w:val="00C10BE4"/>
    <w:rsid w:val="00C113D7"/>
    <w:rsid w:val="00C11A42"/>
    <w:rsid w:val="00C12595"/>
    <w:rsid w:val="00C126C6"/>
    <w:rsid w:val="00C134BA"/>
    <w:rsid w:val="00C13587"/>
    <w:rsid w:val="00C13736"/>
    <w:rsid w:val="00C1387A"/>
    <w:rsid w:val="00C13996"/>
    <w:rsid w:val="00C14557"/>
    <w:rsid w:val="00C149F6"/>
    <w:rsid w:val="00C1558F"/>
    <w:rsid w:val="00C163E0"/>
    <w:rsid w:val="00C16947"/>
    <w:rsid w:val="00C1703B"/>
    <w:rsid w:val="00C1737E"/>
    <w:rsid w:val="00C1794E"/>
    <w:rsid w:val="00C17B0A"/>
    <w:rsid w:val="00C17C90"/>
    <w:rsid w:val="00C17D1F"/>
    <w:rsid w:val="00C17E07"/>
    <w:rsid w:val="00C17EE7"/>
    <w:rsid w:val="00C200B2"/>
    <w:rsid w:val="00C20553"/>
    <w:rsid w:val="00C206EF"/>
    <w:rsid w:val="00C209AC"/>
    <w:rsid w:val="00C20A2F"/>
    <w:rsid w:val="00C21154"/>
    <w:rsid w:val="00C21DF9"/>
    <w:rsid w:val="00C21F7D"/>
    <w:rsid w:val="00C220FB"/>
    <w:rsid w:val="00C2408F"/>
    <w:rsid w:val="00C2454F"/>
    <w:rsid w:val="00C2461A"/>
    <w:rsid w:val="00C25688"/>
    <w:rsid w:val="00C25D9A"/>
    <w:rsid w:val="00C26108"/>
    <w:rsid w:val="00C26308"/>
    <w:rsid w:val="00C266AD"/>
    <w:rsid w:val="00C27609"/>
    <w:rsid w:val="00C27AF5"/>
    <w:rsid w:val="00C27D68"/>
    <w:rsid w:val="00C30519"/>
    <w:rsid w:val="00C30711"/>
    <w:rsid w:val="00C31540"/>
    <w:rsid w:val="00C31D25"/>
    <w:rsid w:val="00C3249E"/>
    <w:rsid w:val="00C329CD"/>
    <w:rsid w:val="00C32AE6"/>
    <w:rsid w:val="00C33157"/>
    <w:rsid w:val="00C338DF"/>
    <w:rsid w:val="00C33BA3"/>
    <w:rsid w:val="00C3402E"/>
    <w:rsid w:val="00C345DD"/>
    <w:rsid w:val="00C34BF2"/>
    <w:rsid w:val="00C34E19"/>
    <w:rsid w:val="00C34F15"/>
    <w:rsid w:val="00C350E6"/>
    <w:rsid w:val="00C35A63"/>
    <w:rsid w:val="00C362CA"/>
    <w:rsid w:val="00C364A0"/>
    <w:rsid w:val="00C36747"/>
    <w:rsid w:val="00C36A7A"/>
    <w:rsid w:val="00C3705D"/>
    <w:rsid w:val="00C37598"/>
    <w:rsid w:val="00C37747"/>
    <w:rsid w:val="00C377CC"/>
    <w:rsid w:val="00C37B34"/>
    <w:rsid w:val="00C37D6B"/>
    <w:rsid w:val="00C40646"/>
    <w:rsid w:val="00C409BF"/>
    <w:rsid w:val="00C40B16"/>
    <w:rsid w:val="00C4113B"/>
    <w:rsid w:val="00C41334"/>
    <w:rsid w:val="00C41F35"/>
    <w:rsid w:val="00C423C5"/>
    <w:rsid w:val="00C426B2"/>
    <w:rsid w:val="00C432D1"/>
    <w:rsid w:val="00C435F6"/>
    <w:rsid w:val="00C438A0"/>
    <w:rsid w:val="00C43BA6"/>
    <w:rsid w:val="00C43E50"/>
    <w:rsid w:val="00C44B6E"/>
    <w:rsid w:val="00C44EE1"/>
    <w:rsid w:val="00C45117"/>
    <w:rsid w:val="00C45304"/>
    <w:rsid w:val="00C453C8"/>
    <w:rsid w:val="00C45705"/>
    <w:rsid w:val="00C45797"/>
    <w:rsid w:val="00C45FA4"/>
    <w:rsid w:val="00C46485"/>
    <w:rsid w:val="00C4653A"/>
    <w:rsid w:val="00C46574"/>
    <w:rsid w:val="00C4664B"/>
    <w:rsid w:val="00C46885"/>
    <w:rsid w:val="00C46DEE"/>
    <w:rsid w:val="00C473C4"/>
    <w:rsid w:val="00C47684"/>
    <w:rsid w:val="00C50686"/>
    <w:rsid w:val="00C51552"/>
    <w:rsid w:val="00C51B3A"/>
    <w:rsid w:val="00C51C90"/>
    <w:rsid w:val="00C5202E"/>
    <w:rsid w:val="00C534BC"/>
    <w:rsid w:val="00C5357F"/>
    <w:rsid w:val="00C53767"/>
    <w:rsid w:val="00C5444A"/>
    <w:rsid w:val="00C54578"/>
    <w:rsid w:val="00C5593D"/>
    <w:rsid w:val="00C56196"/>
    <w:rsid w:val="00C567CE"/>
    <w:rsid w:val="00C567EA"/>
    <w:rsid w:val="00C5702B"/>
    <w:rsid w:val="00C57BBE"/>
    <w:rsid w:val="00C57F2A"/>
    <w:rsid w:val="00C600FD"/>
    <w:rsid w:val="00C6109A"/>
    <w:rsid w:val="00C615C0"/>
    <w:rsid w:val="00C616C8"/>
    <w:rsid w:val="00C61753"/>
    <w:rsid w:val="00C619CA"/>
    <w:rsid w:val="00C620FA"/>
    <w:rsid w:val="00C6225F"/>
    <w:rsid w:val="00C62D3F"/>
    <w:rsid w:val="00C62E10"/>
    <w:rsid w:val="00C62E93"/>
    <w:rsid w:val="00C63208"/>
    <w:rsid w:val="00C6362A"/>
    <w:rsid w:val="00C63B2C"/>
    <w:rsid w:val="00C63D9B"/>
    <w:rsid w:val="00C63F1C"/>
    <w:rsid w:val="00C6450D"/>
    <w:rsid w:val="00C646FA"/>
    <w:rsid w:val="00C64743"/>
    <w:rsid w:val="00C64891"/>
    <w:rsid w:val="00C64D9B"/>
    <w:rsid w:val="00C65F1A"/>
    <w:rsid w:val="00C66252"/>
    <w:rsid w:val="00C673AC"/>
    <w:rsid w:val="00C70068"/>
    <w:rsid w:val="00C70173"/>
    <w:rsid w:val="00C70686"/>
    <w:rsid w:val="00C71708"/>
    <w:rsid w:val="00C71816"/>
    <w:rsid w:val="00C71ADF"/>
    <w:rsid w:val="00C71B8B"/>
    <w:rsid w:val="00C721C0"/>
    <w:rsid w:val="00C72960"/>
    <w:rsid w:val="00C730A6"/>
    <w:rsid w:val="00C7310E"/>
    <w:rsid w:val="00C7352C"/>
    <w:rsid w:val="00C738FE"/>
    <w:rsid w:val="00C73C92"/>
    <w:rsid w:val="00C741AF"/>
    <w:rsid w:val="00C741D2"/>
    <w:rsid w:val="00C74230"/>
    <w:rsid w:val="00C7477C"/>
    <w:rsid w:val="00C74BE3"/>
    <w:rsid w:val="00C74E39"/>
    <w:rsid w:val="00C75206"/>
    <w:rsid w:val="00C755BD"/>
    <w:rsid w:val="00C7569C"/>
    <w:rsid w:val="00C758D2"/>
    <w:rsid w:val="00C75CEA"/>
    <w:rsid w:val="00C7657A"/>
    <w:rsid w:val="00C76820"/>
    <w:rsid w:val="00C76CC0"/>
    <w:rsid w:val="00C77878"/>
    <w:rsid w:val="00C77B98"/>
    <w:rsid w:val="00C8032B"/>
    <w:rsid w:val="00C80DAC"/>
    <w:rsid w:val="00C816FC"/>
    <w:rsid w:val="00C81DEF"/>
    <w:rsid w:val="00C82A78"/>
    <w:rsid w:val="00C82C0F"/>
    <w:rsid w:val="00C82EC1"/>
    <w:rsid w:val="00C830AD"/>
    <w:rsid w:val="00C833EE"/>
    <w:rsid w:val="00C84428"/>
    <w:rsid w:val="00C84B98"/>
    <w:rsid w:val="00C8508D"/>
    <w:rsid w:val="00C8592B"/>
    <w:rsid w:val="00C85A52"/>
    <w:rsid w:val="00C8631C"/>
    <w:rsid w:val="00C864B0"/>
    <w:rsid w:val="00C87463"/>
    <w:rsid w:val="00C90152"/>
    <w:rsid w:val="00C90293"/>
    <w:rsid w:val="00C9030B"/>
    <w:rsid w:val="00C905C1"/>
    <w:rsid w:val="00C9066C"/>
    <w:rsid w:val="00C92659"/>
    <w:rsid w:val="00C92FAB"/>
    <w:rsid w:val="00C93AEE"/>
    <w:rsid w:val="00C93EFA"/>
    <w:rsid w:val="00C94484"/>
    <w:rsid w:val="00C9570D"/>
    <w:rsid w:val="00C958D5"/>
    <w:rsid w:val="00C95C05"/>
    <w:rsid w:val="00C95E07"/>
    <w:rsid w:val="00C95F4C"/>
    <w:rsid w:val="00C965E4"/>
    <w:rsid w:val="00C96BB8"/>
    <w:rsid w:val="00C96BC4"/>
    <w:rsid w:val="00C97624"/>
    <w:rsid w:val="00C97850"/>
    <w:rsid w:val="00C97911"/>
    <w:rsid w:val="00C97983"/>
    <w:rsid w:val="00C97F72"/>
    <w:rsid w:val="00CA00D1"/>
    <w:rsid w:val="00CA060E"/>
    <w:rsid w:val="00CA098A"/>
    <w:rsid w:val="00CA1025"/>
    <w:rsid w:val="00CA14A8"/>
    <w:rsid w:val="00CA18C0"/>
    <w:rsid w:val="00CA1B16"/>
    <w:rsid w:val="00CA229E"/>
    <w:rsid w:val="00CA2C23"/>
    <w:rsid w:val="00CA31E7"/>
    <w:rsid w:val="00CA3A55"/>
    <w:rsid w:val="00CA3BA5"/>
    <w:rsid w:val="00CA5043"/>
    <w:rsid w:val="00CA5A30"/>
    <w:rsid w:val="00CA6468"/>
    <w:rsid w:val="00CA727B"/>
    <w:rsid w:val="00CA72E0"/>
    <w:rsid w:val="00CA7ECC"/>
    <w:rsid w:val="00CB0184"/>
    <w:rsid w:val="00CB084C"/>
    <w:rsid w:val="00CB0C97"/>
    <w:rsid w:val="00CB0CEE"/>
    <w:rsid w:val="00CB0E08"/>
    <w:rsid w:val="00CB15DF"/>
    <w:rsid w:val="00CB3796"/>
    <w:rsid w:val="00CB3BCF"/>
    <w:rsid w:val="00CB3EB3"/>
    <w:rsid w:val="00CB3F12"/>
    <w:rsid w:val="00CB47C2"/>
    <w:rsid w:val="00CB50DD"/>
    <w:rsid w:val="00CB518A"/>
    <w:rsid w:val="00CB629D"/>
    <w:rsid w:val="00CB643D"/>
    <w:rsid w:val="00CB6CE8"/>
    <w:rsid w:val="00CB6EC2"/>
    <w:rsid w:val="00CB7707"/>
    <w:rsid w:val="00CB780B"/>
    <w:rsid w:val="00CB7826"/>
    <w:rsid w:val="00CB7A7B"/>
    <w:rsid w:val="00CB7F83"/>
    <w:rsid w:val="00CB7FCA"/>
    <w:rsid w:val="00CC0028"/>
    <w:rsid w:val="00CC0911"/>
    <w:rsid w:val="00CC0E81"/>
    <w:rsid w:val="00CC1382"/>
    <w:rsid w:val="00CC1FD5"/>
    <w:rsid w:val="00CC26C9"/>
    <w:rsid w:val="00CC28CC"/>
    <w:rsid w:val="00CC2D40"/>
    <w:rsid w:val="00CC3EBA"/>
    <w:rsid w:val="00CC49FB"/>
    <w:rsid w:val="00CC4A7D"/>
    <w:rsid w:val="00CC4C26"/>
    <w:rsid w:val="00CC588A"/>
    <w:rsid w:val="00CC6024"/>
    <w:rsid w:val="00CC6BA2"/>
    <w:rsid w:val="00CC6C46"/>
    <w:rsid w:val="00CC70EC"/>
    <w:rsid w:val="00CC7226"/>
    <w:rsid w:val="00CC7277"/>
    <w:rsid w:val="00CC7341"/>
    <w:rsid w:val="00CD0D4A"/>
    <w:rsid w:val="00CD0E96"/>
    <w:rsid w:val="00CD0F25"/>
    <w:rsid w:val="00CD1A5A"/>
    <w:rsid w:val="00CD2615"/>
    <w:rsid w:val="00CD3855"/>
    <w:rsid w:val="00CD3934"/>
    <w:rsid w:val="00CD3BC2"/>
    <w:rsid w:val="00CD3F8F"/>
    <w:rsid w:val="00CD405A"/>
    <w:rsid w:val="00CD438F"/>
    <w:rsid w:val="00CD46FA"/>
    <w:rsid w:val="00CD501A"/>
    <w:rsid w:val="00CD5431"/>
    <w:rsid w:val="00CD54B6"/>
    <w:rsid w:val="00CD60CE"/>
    <w:rsid w:val="00CD6433"/>
    <w:rsid w:val="00CD6A1F"/>
    <w:rsid w:val="00CD6C12"/>
    <w:rsid w:val="00CD6EF0"/>
    <w:rsid w:val="00CD7072"/>
    <w:rsid w:val="00CD74C6"/>
    <w:rsid w:val="00CD7F8D"/>
    <w:rsid w:val="00CE095F"/>
    <w:rsid w:val="00CE1BFA"/>
    <w:rsid w:val="00CE26CA"/>
    <w:rsid w:val="00CE26FD"/>
    <w:rsid w:val="00CE2777"/>
    <w:rsid w:val="00CE2D05"/>
    <w:rsid w:val="00CE3103"/>
    <w:rsid w:val="00CE4F2A"/>
    <w:rsid w:val="00CE5476"/>
    <w:rsid w:val="00CE54FB"/>
    <w:rsid w:val="00CE5737"/>
    <w:rsid w:val="00CE60A4"/>
    <w:rsid w:val="00CE6E05"/>
    <w:rsid w:val="00CE6E8C"/>
    <w:rsid w:val="00CE7813"/>
    <w:rsid w:val="00CF0384"/>
    <w:rsid w:val="00CF0424"/>
    <w:rsid w:val="00CF0A68"/>
    <w:rsid w:val="00CF114C"/>
    <w:rsid w:val="00CF1377"/>
    <w:rsid w:val="00CF18CC"/>
    <w:rsid w:val="00CF259D"/>
    <w:rsid w:val="00CF28C1"/>
    <w:rsid w:val="00CF2D8B"/>
    <w:rsid w:val="00CF3299"/>
    <w:rsid w:val="00CF35E9"/>
    <w:rsid w:val="00CF4238"/>
    <w:rsid w:val="00CF4E4B"/>
    <w:rsid w:val="00CF54FD"/>
    <w:rsid w:val="00CF57C8"/>
    <w:rsid w:val="00CF5B4B"/>
    <w:rsid w:val="00CF6C1B"/>
    <w:rsid w:val="00CF7433"/>
    <w:rsid w:val="00CF76AB"/>
    <w:rsid w:val="00CF77AE"/>
    <w:rsid w:val="00CF79E6"/>
    <w:rsid w:val="00CF7A62"/>
    <w:rsid w:val="00CF7A9F"/>
    <w:rsid w:val="00CF7AE5"/>
    <w:rsid w:val="00CF7EB1"/>
    <w:rsid w:val="00D00412"/>
    <w:rsid w:val="00D00A51"/>
    <w:rsid w:val="00D00B90"/>
    <w:rsid w:val="00D00D63"/>
    <w:rsid w:val="00D013C7"/>
    <w:rsid w:val="00D018EE"/>
    <w:rsid w:val="00D024CB"/>
    <w:rsid w:val="00D0273F"/>
    <w:rsid w:val="00D028FF"/>
    <w:rsid w:val="00D02C7E"/>
    <w:rsid w:val="00D03000"/>
    <w:rsid w:val="00D03942"/>
    <w:rsid w:val="00D0432E"/>
    <w:rsid w:val="00D04E21"/>
    <w:rsid w:val="00D05E14"/>
    <w:rsid w:val="00D063C3"/>
    <w:rsid w:val="00D06758"/>
    <w:rsid w:val="00D073C3"/>
    <w:rsid w:val="00D07640"/>
    <w:rsid w:val="00D07E5A"/>
    <w:rsid w:val="00D11A5A"/>
    <w:rsid w:val="00D11D87"/>
    <w:rsid w:val="00D11EBA"/>
    <w:rsid w:val="00D125B8"/>
    <w:rsid w:val="00D12747"/>
    <w:rsid w:val="00D1278D"/>
    <w:rsid w:val="00D12A33"/>
    <w:rsid w:val="00D12D44"/>
    <w:rsid w:val="00D12E19"/>
    <w:rsid w:val="00D131DE"/>
    <w:rsid w:val="00D1396E"/>
    <w:rsid w:val="00D13AA6"/>
    <w:rsid w:val="00D13AE2"/>
    <w:rsid w:val="00D145D6"/>
    <w:rsid w:val="00D14975"/>
    <w:rsid w:val="00D15043"/>
    <w:rsid w:val="00D15C0A"/>
    <w:rsid w:val="00D16F10"/>
    <w:rsid w:val="00D171C8"/>
    <w:rsid w:val="00D1732A"/>
    <w:rsid w:val="00D176E1"/>
    <w:rsid w:val="00D17BBB"/>
    <w:rsid w:val="00D17BF5"/>
    <w:rsid w:val="00D17EA1"/>
    <w:rsid w:val="00D204DD"/>
    <w:rsid w:val="00D206AF"/>
    <w:rsid w:val="00D2073F"/>
    <w:rsid w:val="00D21D66"/>
    <w:rsid w:val="00D22954"/>
    <w:rsid w:val="00D229D9"/>
    <w:rsid w:val="00D2311F"/>
    <w:rsid w:val="00D233C0"/>
    <w:rsid w:val="00D23A5E"/>
    <w:rsid w:val="00D24473"/>
    <w:rsid w:val="00D24E2E"/>
    <w:rsid w:val="00D2582C"/>
    <w:rsid w:val="00D25A38"/>
    <w:rsid w:val="00D25F75"/>
    <w:rsid w:val="00D25FE2"/>
    <w:rsid w:val="00D26FDC"/>
    <w:rsid w:val="00D274E3"/>
    <w:rsid w:val="00D277CC"/>
    <w:rsid w:val="00D277D1"/>
    <w:rsid w:val="00D27BA1"/>
    <w:rsid w:val="00D27DBB"/>
    <w:rsid w:val="00D30B96"/>
    <w:rsid w:val="00D312AA"/>
    <w:rsid w:val="00D314F1"/>
    <w:rsid w:val="00D315FB"/>
    <w:rsid w:val="00D3161B"/>
    <w:rsid w:val="00D31732"/>
    <w:rsid w:val="00D31888"/>
    <w:rsid w:val="00D31A25"/>
    <w:rsid w:val="00D31A28"/>
    <w:rsid w:val="00D3232E"/>
    <w:rsid w:val="00D32A29"/>
    <w:rsid w:val="00D32A86"/>
    <w:rsid w:val="00D3323E"/>
    <w:rsid w:val="00D3369E"/>
    <w:rsid w:val="00D33F06"/>
    <w:rsid w:val="00D34147"/>
    <w:rsid w:val="00D3421E"/>
    <w:rsid w:val="00D347B2"/>
    <w:rsid w:val="00D3492B"/>
    <w:rsid w:val="00D35CE5"/>
    <w:rsid w:val="00D37613"/>
    <w:rsid w:val="00D41070"/>
    <w:rsid w:val="00D410CE"/>
    <w:rsid w:val="00D41242"/>
    <w:rsid w:val="00D41344"/>
    <w:rsid w:val="00D416D7"/>
    <w:rsid w:val="00D417A3"/>
    <w:rsid w:val="00D424A9"/>
    <w:rsid w:val="00D42975"/>
    <w:rsid w:val="00D4298B"/>
    <w:rsid w:val="00D42AB4"/>
    <w:rsid w:val="00D42AE7"/>
    <w:rsid w:val="00D42DE2"/>
    <w:rsid w:val="00D42E3F"/>
    <w:rsid w:val="00D42E8C"/>
    <w:rsid w:val="00D434A2"/>
    <w:rsid w:val="00D43525"/>
    <w:rsid w:val="00D435B1"/>
    <w:rsid w:val="00D438B2"/>
    <w:rsid w:val="00D443B6"/>
    <w:rsid w:val="00D445FD"/>
    <w:rsid w:val="00D45029"/>
    <w:rsid w:val="00D450EE"/>
    <w:rsid w:val="00D4544E"/>
    <w:rsid w:val="00D457D1"/>
    <w:rsid w:val="00D45B74"/>
    <w:rsid w:val="00D4614B"/>
    <w:rsid w:val="00D46C3A"/>
    <w:rsid w:val="00D4715C"/>
    <w:rsid w:val="00D47393"/>
    <w:rsid w:val="00D47F2F"/>
    <w:rsid w:val="00D50064"/>
    <w:rsid w:val="00D50243"/>
    <w:rsid w:val="00D507F9"/>
    <w:rsid w:val="00D50A07"/>
    <w:rsid w:val="00D50B31"/>
    <w:rsid w:val="00D50C8D"/>
    <w:rsid w:val="00D512C5"/>
    <w:rsid w:val="00D515A9"/>
    <w:rsid w:val="00D51630"/>
    <w:rsid w:val="00D519A5"/>
    <w:rsid w:val="00D51CC4"/>
    <w:rsid w:val="00D51DD5"/>
    <w:rsid w:val="00D52116"/>
    <w:rsid w:val="00D52257"/>
    <w:rsid w:val="00D5293B"/>
    <w:rsid w:val="00D52B2C"/>
    <w:rsid w:val="00D5398F"/>
    <w:rsid w:val="00D53AFB"/>
    <w:rsid w:val="00D53F93"/>
    <w:rsid w:val="00D54135"/>
    <w:rsid w:val="00D54179"/>
    <w:rsid w:val="00D541BF"/>
    <w:rsid w:val="00D548A5"/>
    <w:rsid w:val="00D55472"/>
    <w:rsid w:val="00D55530"/>
    <w:rsid w:val="00D5573B"/>
    <w:rsid w:val="00D559B3"/>
    <w:rsid w:val="00D55B26"/>
    <w:rsid w:val="00D56324"/>
    <w:rsid w:val="00D57019"/>
    <w:rsid w:val="00D571A6"/>
    <w:rsid w:val="00D57289"/>
    <w:rsid w:val="00D574E2"/>
    <w:rsid w:val="00D577DE"/>
    <w:rsid w:val="00D57BC5"/>
    <w:rsid w:val="00D6050C"/>
    <w:rsid w:val="00D60FBD"/>
    <w:rsid w:val="00D61D60"/>
    <w:rsid w:val="00D62398"/>
    <w:rsid w:val="00D62A2C"/>
    <w:rsid w:val="00D63BDA"/>
    <w:rsid w:val="00D64253"/>
    <w:rsid w:val="00D64FB3"/>
    <w:rsid w:val="00D65211"/>
    <w:rsid w:val="00D65872"/>
    <w:rsid w:val="00D65C15"/>
    <w:rsid w:val="00D67610"/>
    <w:rsid w:val="00D6786A"/>
    <w:rsid w:val="00D67929"/>
    <w:rsid w:val="00D67D98"/>
    <w:rsid w:val="00D70220"/>
    <w:rsid w:val="00D70355"/>
    <w:rsid w:val="00D707C2"/>
    <w:rsid w:val="00D70C7B"/>
    <w:rsid w:val="00D70EB2"/>
    <w:rsid w:val="00D7166C"/>
    <w:rsid w:val="00D7179F"/>
    <w:rsid w:val="00D71A1B"/>
    <w:rsid w:val="00D73155"/>
    <w:rsid w:val="00D734F2"/>
    <w:rsid w:val="00D74D52"/>
    <w:rsid w:val="00D75C1E"/>
    <w:rsid w:val="00D76A1C"/>
    <w:rsid w:val="00D76A73"/>
    <w:rsid w:val="00D76C6A"/>
    <w:rsid w:val="00D76D83"/>
    <w:rsid w:val="00D77712"/>
    <w:rsid w:val="00D77D53"/>
    <w:rsid w:val="00D80026"/>
    <w:rsid w:val="00D800AB"/>
    <w:rsid w:val="00D808E1"/>
    <w:rsid w:val="00D810D7"/>
    <w:rsid w:val="00D81292"/>
    <w:rsid w:val="00D81FE0"/>
    <w:rsid w:val="00D822FF"/>
    <w:rsid w:val="00D82349"/>
    <w:rsid w:val="00D8354A"/>
    <w:rsid w:val="00D83A22"/>
    <w:rsid w:val="00D83A3D"/>
    <w:rsid w:val="00D843F5"/>
    <w:rsid w:val="00D8460F"/>
    <w:rsid w:val="00D8474C"/>
    <w:rsid w:val="00D84892"/>
    <w:rsid w:val="00D84991"/>
    <w:rsid w:val="00D85751"/>
    <w:rsid w:val="00D85A40"/>
    <w:rsid w:val="00D85BA7"/>
    <w:rsid w:val="00D85C65"/>
    <w:rsid w:val="00D85EB9"/>
    <w:rsid w:val="00D86718"/>
    <w:rsid w:val="00D86D8C"/>
    <w:rsid w:val="00D876CF"/>
    <w:rsid w:val="00D87863"/>
    <w:rsid w:val="00D878A1"/>
    <w:rsid w:val="00D90854"/>
    <w:rsid w:val="00D9145A"/>
    <w:rsid w:val="00D91A80"/>
    <w:rsid w:val="00D91C66"/>
    <w:rsid w:val="00D92440"/>
    <w:rsid w:val="00D92F0A"/>
    <w:rsid w:val="00D931DD"/>
    <w:rsid w:val="00D933B5"/>
    <w:rsid w:val="00D938D0"/>
    <w:rsid w:val="00D938F3"/>
    <w:rsid w:val="00D93FF2"/>
    <w:rsid w:val="00D95010"/>
    <w:rsid w:val="00D957BE"/>
    <w:rsid w:val="00D96734"/>
    <w:rsid w:val="00D97049"/>
    <w:rsid w:val="00D97A98"/>
    <w:rsid w:val="00DA05B6"/>
    <w:rsid w:val="00DA0FDD"/>
    <w:rsid w:val="00DA141C"/>
    <w:rsid w:val="00DA171B"/>
    <w:rsid w:val="00DA17E1"/>
    <w:rsid w:val="00DA17FC"/>
    <w:rsid w:val="00DA1E71"/>
    <w:rsid w:val="00DA2FF3"/>
    <w:rsid w:val="00DA30ED"/>
    <w:rsid w:val="00DA347A"/>
    <w:rsid w:val="00DA3979"/>
    <w:rsid w:val="00DA3E11"/>
    <w:rsid w:val="00DA48CD"/>
    <w:rsid w:val="00DA4AFA"/>
    <w:rsid w:val="00DA4DE8"/>
    <w:rsid w:val="00DA5E02"/>
    <w:rsid w:val="00DA6FD0"/>
    <w:rsid w:val="00DA78FB"/>
    <w:rsid w:val="00DA7B60"/>
    <w:rsid w:val="00DB0760"/>
    <w:rsid w:val="00DB0B70"/>
    <w:rsid w:val="00DB1542"/>
    <w:rsid w:val="00DB17BF"/>
    <w:rsid w:val="00DB1B41"/>
    <w:rsid w:val="00DB1E25"/>
    <w:rsid w:val="00DB24C4"/>
    <w:rsid w:val="00DB2ED8"/>
    <w:rsid w:val="00DB3B8F"/>
    <w:rsid w:val="00DB4977"/>
    <w:rsid w:val="00DB5269"/>
    <w:rsid w:val="00DB59C2"/>
    <w:rsid w:val="00DB5B04"/>
    <w:rsid w:val="00DB672A"/>
    <w:rsid w:val="00DB74B6"/>
    <w:rsid w:val="00DB7EBA"/>
    <w:rsid w:val="00DB7FC4"/>
    <w:rsid w:val="00DC0429"/>
    <w:rsid w:val="00DC2ADA"/>
    <w:rsid w:val="00DC316E"/>
    <w:rsid w:val="00DC3ED9"/>
    <w:rsid w:val="00DC4643"/>
    <w:rsid w:val="00DC4A9B"/>
    <w:rsid w:val="00DC53C9"/>
    <w:rsid w:val="00DC54A2"/>
    <w:rsid w:val="00DC581E"/>
    <w:rsid w:val="00DC5F9F"/>
    <w:rsid w:val="00DC5FFA"/>
    <w:rsid w:val="00DC6638"/>
    <w:rsid w:val="00DC675C"/>
    <w:rsid w:val="00DC6809"/>
    <w:rsid w:val="00DC6C2F"/>
    <w:rsid w:val="00DC6C9D"/>
    <w:rsid w:val="00DC73B0"/>
    <w:rsid w:val="00DC742C"/>
    <w:rsid w:val="00DC7DF7"/>
    <w:rsid w:val="00DD0067"/>
    <w:rsid w:val="00DD01CB"/>
    <w:rsid w:val="00DD05C1"/>
    <w:rsid w:val="00DD0931"/>
    <w:rsid w:val="00DD0BE3"/>
    <w:rsid w:val="00DD0D29"/>
    <w:rsid w:val="00DD140E"/>
    <w:rsid w:val="00DD14C7"/>
    <w:rsid w:val="00DD1C5A"/>
    <w:rsid w:val="00DD2874"/>
    <w:rsid w:val="00DD2ADB"/>
    <w:rsid w:val="00DD3966"/>
    <w:rsid w:val="00DD4613"/>
    <w:rsid w:val="00DD4A81"/>
    <w:rsid w:val="00DD5423"/>
    <w:rsid w:val="00DD6483"/>
    <w:rsid w:val="00DD6CF6"/>
    <w:rsid w:val="00DD7124"/>
    <w:rsid w:val="00DD7377"/>
    <w:rsid w:val="00DD7BCC"/>
    <w:rsid w:val="00DE05BB"/>
    <w:rsid w:val="00DE0BF8"/>
    <w:rsid w:val="00DE0DDC"/>
    <w:rsid w:val="00DE188B"/>
    <w:rsid w:val="00DE1A80"/>
    <w:rsid w:val="00DE1E0A"/>
    <w:rsid w:val="00DE276E"/>
    <w:rsid w:val="00DE2F50"/>
    <w:rsid w:val="00DE3C04"/>
    <w:rsid w:val="00DE4044"/>
    <w:rsid w:val="00DE472B"/>
    <w:rsid w:val="00DE4F2B"/>
    <w:rsid w:val="00DE538A"/>
    <w:rsid w:val="00DE5D8E"/>
    <w:rsid w:val="00DE6650"/>
    <w:rsid w:val="00DE6DEE"/>
    <w:rsid w:val="00DE740C"/>
    <w:rsid w:val="00DE77E8"/>
    <w:rsid w:val="00DF08EB"/>
    <w:rsid w:val="00DF0E89"/>
    <w:rsid w:val="00DF10FF"/>
    <w:rsid w:val="00DF1496"/>
    <w:rsid w:val="00DF1511"/>
    <w:rsid w:val="00DF16C4"/>
    <w:rsid w:val="00DF1774"/>
    <w:rsid w:val="00DF2594"/>
    <w:rsid w:val="00DF28FC"/>
    <w:rsid w:val="00DF2D7E"/>
    <w:rsid w:val="00DF318D"/>
    <w:rsid w:val="00DF334F"/>
    <w:rsid w:val="00DF3DD5"/>
    <w:rsid w:val="00DF418F"/>
    <w:rsid w:val="00DF45BA"/>
    <w:rsid w:val="00DF4793"/>
    <w:rsid w:val="00DF4AA8"/>
    <w:rsid w:val="00DF52BF"/>
    <w:rsid w:val="00DF62E7"/>
    <w:rsid w:val="00DF67D9"/>
    <w:rsid w:val="00DF6EC7"/>
    <w:rsid w:val="00DF6F18"/>
    <w:rsid w:val="00DF6F85"/>
    <w:rsid w:val="00DF758F"/>
    <w:rsid w:val="00DF7689"/>
    <w:rsid w:val="00DF7D7F"/>
    <w:rsid w:val="00E003F0"/>
    <w:rsid w:val="00E00BBA"/>
    <w:rsid w:val="00E00DC4"/>
    <w:rsid w:val="00E01C1E"/>
    <w:rsid w:val="00E02157"/>
    <w:rsid w:val="00E024EC"/>
    <w:rsid w:val="00E03598"/>
    <w:rsid w:val="00E03A3B"/>
    <w:rsid w:val="00E03E36"/>
    <w:rsid w:val="00E0425D"/>
    <w:rsid w:val="00E043DB"/>
    <w:rsid w:val="00E04A08"/>
    <w:rsid w:val="00E04A9F"/>
    <w:rsid w:val="00E05133"/>
    <w:rsid w:val="00E0514E"/>
    <w:rsid w:val="00E0517A"/>
    <w:rsid w:val="00E056DA"/>
    <w:rsid w:val="00E05FD0"/>
    <w:rsid w:val="00E0616F"/>
    <w:rsid w:val="00E0643E"/>
    <w:rsid w:val="00E06686"/>
    <w:rsid w:val="00E07427"/>
    <w:rsid w:val="00E07590"/>
    <w:rsid w:val="00E077B3"/>
    <w:rsid w:val="00E07BE7"/>
    <w:rsid w:val="00E10CAC"/>
    <w:rsid w:val="00E10F44"/>
    <w:rsid w:val="00E11C5C"/>
    <w:rsid w:val="00E120F4"/>
    <w:rsid w:val="00E12AA7"/>
    <w:rsid w:val="00E13096"/>
    <w:rsid w:val="00E13213"/>
    <w:rsid w:val="00E148E1"/>
    <w:rsid w:val="00E14EF9"/>
    <w:rsid w:val="00E15234"/>
    <w:rsid w:val="00E15B9E"/>
    <w:rsid w:val="00E15ECB"/>
    <w:rsid w:val="00E16574"/>
    <w:rsid w:val="00E16844"/>
    <w:rsid w:val="00E16EDF"/>
    <w:rsid w:val="00E16EE9"/>
    <w:rsid w:val="00E16FCF"/>
    <w:rsid w:val="00E17589"/>
    <w:rsid w:val="00E17A6C"/>
    <w:rsid w:val="00E2089E"/>
    <w:rsid w:val="00E2117A"/>
    <w:rsid w:val="00E2179C"/>
    <w:rsid w:val="00E219DD"/>
    <w:rsid w:val="00E21B77"/>
    <w:rsid w:val="00E2284C"/>
    <w:rsid w:val="00E23088"/>
    <w:rsid w:val="00E23A26"/>
    <w:rsid w:val="00E23E38"/>
    <w:rsid w:val="00E259C6"/>
    <w:rsid w:val="00E25B4C"/>
    <w:rsid w:val="00E25D91"/>
    <w:rsid w:val="00E264CF"/>
    <w:rsid w:val="00E26709"/>
    <w:rsid w:val="00E27742"/>
    <w:rsid w:val="00E30430"/>
    <w:rsid w:val="00E306F6"/>
    <w:rsid w:val="00E30702"/>
    <w:rsid w:val="00E308FD"/>
    <w:rsid w:val="00E30E44"/>
    <w:rsid w:val="00E31365"/>
    <w:rsid w:val="00E31FFE"/>
    <w:rsid w:val="00E3208E"/>
    <w:rsid w:val="00E32E47"/>
    <w:rsid w:val="00E32E7C"/>
    <w:rsid w:val="00E3365D"/>
    <w:rsid w:val="00E339D1"/>
    <w:rsid w:val="00E3463D"/>
    <w:rsid w:val="00E34AB0"/>
    <w:rsid w:val="00E3601D"/>
    <w:rsid w:val="00E36262"/>
    <w:rsid w:val="00E36916"/>
    <w:rsid w:val="00E36AF9"/>
    <w:rsid w:val="00E37473"/>
    <w:rsid w:val="00E3749E"/>
    <w:rsid w:val="00E374E3"/>
    <w:rsid w:val="00E376C7"/>
    <w:rsid w:val="00E377A7"/>
    <w:rsid w:val="00E37AA2"/>
    <w:rsid w:val="00E37D4A"/>
    <w:rsid w:val="00E37E5C"/>
    <w:rsid w:val="00E37EE1"/>
    <w:rsid w:val="00E4072F"/>
    <w:rsid w:val="00E40749"/>
    <w:rsid w:val="00E40C32"/>
    <w:rsid w:val="00E41DC7"/>
    <w:rsid w:val="00E4213F"/>
    <w:rsid w:val="00E42217"/>
    <w:rsid w:val="00E422FA"/>
    <w:rsid w:val="00E426E1"/>
    <w:rsid w:val="00E42B42"/>
    <w:rsid w:val="00E433CB"/>
    <w:rsid w:val="00E43870"/>
    <w:rsid w:val="00E43DB4"/>
    <w:rsid w:val="00E44113"/>
    <w:rsid w:val="00E4455A"/>
    <w:rsid w:val="00E44E3C"/>
    <w:rsid w:val="00E45D55"/>
    <w:rsid w:val="00E45DAD"/>
    <w:rsid w:val="00E46610"/>
    <w:rsid w:val="00E46631"/>
    <w:rsid w:val="00E46800"/>
    <w:rsid w:val="00E469B9"/>
    <w:rsid w:val="00E46CDC"/>
    <w:rsid w:val="00E46D91"/>
    <w:rsid w:val="00E47993"/>
    <w:rsid w:val="00E479AF"/>
    <w:rsid w:val="00E47EFD"/>
    <w:rsid w:val="00E50E8D"/>
    <w:rsid w:val="00E51931"/>
    <w:rsid w:val="00E51A79"/>
    <w:rsid w:val="00E51D9A"/>
    <w:rsid w:val="00E51DD9"/>
    <w:rsid w:val="00E52346"/>
    <w:rsid w:val="00E52EE9"/>
    <w:rsid w:val="00E53B90"/>
    <w:rsid w:val="00E53C4B"/>
    <w:rsid w:val="00E53DE3"/>
    <w:rsid w:val="00E545C0"/>
    <w:rsid w:val="00E562E9"/>
    <w:rsid w:val="00E56645"/>
    <w:rsid w:val="00E56901"/>
    <w:rsid w:val="00E572FC"/>
    <w:rsid w:val="00E574B8"/>
    <w:rsid w:val="00E5768F"/>
    <w:rsid w:val="00E579DB"/>
    <w:rsid w:val="00E57D53"/>
    <w:rsid w:val="00E601F5"/>
    <w:rsid w:val="00E602A2"/>
    <w:rsid w:val="00E60795"/>
    <w:rsid w:val="00E60CF0"/>
    <w:rsid w:val="00E60E3A"/>
    <w:rsid w:val="00E616EF"/>
    <w:rsid w:val="00E61756"/>
    <w:rsid w:val="00E61857"/>
    <w:rsid w:val="00E61F7E"/>
    <w:rsid w:val="00E6260E"/>
    <w:rsid w:val="00E634CD"/>
    <w:rsid w:val="00E63B3B"/>
    <w:rsid w:val="00E646DC"/>
    <w:rsid w:val="00E6493E"/>
    <w:rsid w:val="00E64DEC"/>
    <w:rsid w:val="00E6517A"/>
    <w:rsid w:val="00E65278"/>
    <w:rsid w:val="00E65405"/>
    <w:rsid w:val="00E65812"/>
    <w:rsid w:val="00E65D58"/>
    <w:rsid w:val="00E65F06"/>
    <w:rsid w:val="00E65FDB"/>
    <w:rsid w:val="00E66009"/>
    <w:rsid w:val="00E664F4"/>
    <w:rsid w:val="00E67477"/>
    <w:rsid w:val="00E67914"/>
    <w:rsid w:val="00E70158"/>
    <w:rsid w:val="00E70639"/>
    <w:rsid w:val="00E70D1E"/>
    <w:rsid w:val="00E71210"/>
    <w:rsid w:val="00E7124B"/>
    <w:rsid w:val="00E713E9"/>
    <w:rsid w:val="00E716A9"/>
    <w:rsid w:val="00E716B3"/>
    <w:rsid w:val="00E73809"/>
    <w:rsid w:val="00E73F65"/>
    <w:rsid w:val="00E7473A"/>
    <w:rsid w:val="00E74B00"/>
    <w:rsid w:val="00E74C1B"/>
    <w:rsid w:val="00E75007"/>
    <w:rsid w:val="00E75685"/>
    <w:rsid w:val="00E75BDA"/>
    <w:rsid w:val="00E75C15"/>
    <w:rsid w:val="00E7616B"/>
    <w:rsid w:val="00E7623F"/>
    <w:rsid w:val="00E7646B"/>
    <w:rsid w:val="00E766C1"/>
    <w:rsid w:val="00E76D10"/>
    <w:rsid w:val="00E76EAD"/>
    <w:rsid w:val="00E7728A"/>
    <w:rsid w:val="00E7753B"/>
    <w:rsid w:val="00E80BA2"/>
    <w:rsid w:val="00E80C22"/>
    <w:rsid w:val="00E81854"/>
    <w:rsid w:val="00E81AE5"/>
    <w:rsid w:val="00E81F1F"/>
    <w:rsid w:val="00E82C3F"/>
    <w:rsid w:val="00E82E56"/>
    <w:rsid w:val="00E8315D"/>
    <w:rsid w:val="00E831BD"/>
    <w:rsid w:val="00E837EE"/>
    <w:rsid w:val="00E84D73"/>
    <w:rsid w:val="00E84FBA"/>
    <w:rsid w:val="00E85A5D"/>
    <w:rsid w:val="00E85AC7"/>
    <w:rsid w:val="00E85BDB"/>
    <w:rsid w:val="00E85DB4"/>
    <w:rsid w:val="00E85EB0"/>
    <w:rsid w:val="00E8602F"/>
    <w:rsid w:val="00E86129"/>
    <w:rsid w:val="00E861B6"/>
    <w:rsid w:val="00E86820"/>
    <w:rsid w:val="00E86915"/>
    <w:rsid w:val="00E872CD"/>
    <w:rsid w:val="00E87636"/>
    <w:rsid w:val="00E879BD"/>
    <w:rsid w:val="00E87B9E"/>
    <w:rsid w:val="00E87ED1"/>
    <w:rsid w:val="00E90533"/>
    <w:rsid w:val="00E90BD1"/>
    <w:rsid w:val="00E915AE"/>
    <w:rsid w:val="00E9265D"/>
    <w:rsid w:val="00E92D68"/>
    <w:rsid w:val="00E94131"/>
    <w:rsid w:val="00E947FB"/>
    <w:rsid w:val="00E94AF7"/>
    <w:rsid w:val="00E952A4"/>
    <w:rsid w:val="00E95861"/>
    <w:rsid w:val="00E96076"/>
    <w:rsid w:val="00E9645E"/>
    <w:rsid w:val="00E96A98"/>
    <w:rsid w:val="00E96AD4"/>
    <w:rsid w:val="00E97092"/>
    <w:rsid w:val="00E97D9B"/>
    <w:rsid w:val="00EA00E8"/>
    <w:rsid w:val="00EA00EF"/>
    <w:rsid w:val="00EA03A4"/>
    <w:rsid w:val="00EA0756"/>
    <w:rsid w:val="00EA08DC"/>
    <w:rsid w:val="00EA12C6"/>
    <w:rsid w:val="00EA1C2F"/>
    <w:rsid w:val="00EA1EE9"/>
    <w:rsid w:val="00EA23C0"/>
    <w:rsid w:val="00EA2C19"/>
    <w:rsid w:val="00EA2D35"/>
    <w:rsid w:val="00EA3160"/>
    <w:rsid w:val="00EA4447"/>
    <w:rsid w:val="00EA488D"/>
    <w:rsid w:val="00EA4DE9"/>
    <w:rsid w:val="00EA5184"/>
    <w:rsid w:val="00EA6594"/>
    <w:rsid w:val="00EA70C5"/>
    <w:rsid w:val="00EA7D5A"/>
    <w:rsid w:val="00EA7E7E"/>
    <w:rsid w:val="00EA7F60"/>
    <w:rsid w:val="00EB0E7C"/>
    <w:rsid w:val="00EB11AE"/>
    <w:rsid w:val="00EB1575"/>
    <w:rsid w:val="00EB1EAD"/>
    <w:rsid w:val="00EB202D"/>
    <w:rsid w:val="00EB2174"/>
    <w:rsid w:val="00EB2F9F"/>
    <w:rsid w:val="00EB347C"/>
    <w:rsid w:val="00EB35AA"/>
    <w:rsid w:val="00EB4075"/>
    <w:rsid w:val="00EB41F8"/>
    <w:rsid w:val="00EB479E"/>
    <w:rsid w:val="00EB4B95"/>
    <w:rsid w:val="00EB4F0C"/>
    <w:rsid w:val="00EB4FFB"/>
    <w:rsid w:val="00EB5181"/>
    <w:rsid w:val="00EB572F"/>
    <w:rsid w:val="00EB7527"/>
    <w:rsid w:val="00EB7D4D"/>
    <w:rsid w:val="00EB7E57"/>
    <w:rsid w:val="00EC0ED1"/>
    <w:rsid w:val="00EC1E93"/>
    <w:rsid w:val="00EC24E1"/>
    <w:rsid w:val="00EC2601"/>
    <w:rsid w:val="00EC26EA"/>
    <w:rsid w:val="00EC2A3D"/>
    <w:rsid w:val="00EC31E4"/>
    <w:rsid w:val="00EC3A3E"/>
    <w:rsid w:val="00EC3D37"/>
    <w:rsid w:val="00EC40E4"/>
    <w:rsid w:val="00EC4107"/>
    <w:rsid w:val="00EC48E0"/>
    <w:rsid w:val="00EC4F52"/>
    <w:rsid w:val="00EC5370"/>
    <w:rsid w:val="00EC5452"/>
    <w:rsid w:val="00EC65C2"/>
    <w:rsid w:val="00EC6829"/>
    <w:rsid w:val="00EC6B75"/>
    <w:rsid w:val="00EC6E39"/>
    <w:rsid w:val="00EC6E45"/>
    <w:rsid w:val="00EC7504"/>
    <w:rsid w:val="00EC76CF"/>
    <w:rsid w:val="00EC7A5F"/>
    <w:rsid w:val="00ED0960"/>
    <w:rsid w:val="00ED0B33"/>
    <w:rsid w:val="00ED14C7"/>
    <w:rsid w:val="00ED16FD"/>
    <w:rsid w:val="00ED1B95"/>
    <w:rsid w:val="00ED1E92"/>
    <w:rsid w:val="00ED1EAA"/>
    <w:rsid w:val="00ED3516"/>
    <w:rsid w:val="00ED36CB"/>
    <w:rsid w:val="00ED4B57"/>
    <w:rsid w:val="00ED51C0"/>
    <w:rsid w:val="00ED6053"/>
    <w:rsid w:val="00ED626F"/>
    <w:rsid w:val="00ED631F"/>
    <w:rsid w:val="00ED656F"/>
    <w:rsid w:val="00ED6829"/>
    <w:rsid w:val="00ED6A7D"/>
    <w:rsid w:val="00ED77CD"/>
    <w:rsid w:val="00ED7E98"/>
    <w:rsid w:val="00ED7ED6"/>
    <w:rsid w:val="00EE07DD"/>
    <w:rsid w:val="00EE0EED"/>
    <w:rsid w:val="00EE11CF"/>
    <w:rsid w:val="00EE1DB1"/>
    <w:rsid w:val="00EE2886"/>
    <w:rsid w:val="00EE2F4F"/>
    <w:rsid w:val="00EE39DF"/>
    <w:rsid w:val="00EE4013"/>
    <w:rsid w:val="00EE4485"/>
    <w:rsid w:val="00EE458B"/>
    <w:rsid w:val="00EE4840"/>
    <w:rsid w:val="00EE5A37"/>
    <w:rsid w:val="00EE5F15"/>
    <w:rsid w:val="00EE641E"/>
    <w:rsid w:val="00EE6961"/>
    <w:rsid w:val="00EE6ED8"/>
    <w:rsid w:val="00EE7360"/>
    <w:rsid w:val="00EE74D3"/>
    <w:rsid w:val="00EE7F5E"/>
    <w:rsid w:val="00EF015C"/>
    <w:rsid w:val="00EF1926"/>
    <w:rsid w:val="00EF19C4"/>
    <w:rsid w:val="00EF1B00"/>
    <w:rsid w:val="00EF1B58"/>
    <w:rsid w:val="00EF21D4"/>
    <w:rsid w:val="00EF2644"/>
    <w:rsid w:val="00EF2782"/>
    <w:rsid w:val="00EF27A2"/>
    <w:rsid w:val="00EF3240"/>
    <w:rsid w:val="00EF3A71"/>
    <w:rsid w:val="00EF45C8"/>
    <w:rsid w:val="00EF4ACD"/>
    <w:rsid w:val="00EF5D72"/>
    <w:rsid w:val="00EF627D"/>
    <w:rsid w:val="00EF6D23"/>
    <w:rsid w:val="00EF6D29"/>
    <w:rsid w:val="00EF6F40"/>
    <w:rsid w:val="00EF7060"/>
    <w:rsid w:val="00EF73A6"/>
    <w:rsid w:val="00EF7918"/>
    <w:rsid w:val="00F001AA"/>
    <w:rsid w:val="00F007D9"/>
    <w:rsid w:val="00F0108D"/>
    <w:rsid w:val="00F015C6"/>
    <w:rsid w:val="00F021D7"/>
    <w:rsid w:val="00F0221C"/>
    <w:rsid w:val="00F023AD"/>
    <w:rsid w:val="00F02A3E"/>
    <w:rsid w:val="00F03193"/>
    <w:rsid w:val="00F03493"/>
    <w:rsid w:val="00F039EB"/>
    <w:rsid w:val="00F03BCE"/>
    <w:rsid w:val="00F04044"/>
    <w:rsid w:val="00F04C06"/>
    <w:rsid w:val="00F04CE7"/>
    <w:rsid w:val="00F04DEB"/>
    <w:rsid w:val="00F05D88"/>
    <w:rsid w:val="00F060AE"/>
    <w:rsid w:val="00F065B1"/>
    <w:rsid w:val="00F06FDB"/>
    <w:rsid w:val="00F072C9"/>
    <w:rsid w:val="00F075A6"/>
    <w:rsid w:val="00F0762B"/>
    <w:rsid w:val="00F0790C"/>
    <w:rsid w:val="00F079DA"/>
    <w:rsid w:val="00F07B0D"/>
    <w:rsid w:val="00F10AA9"/>
    <w:rsid w:val="00F1129A"/>
    <w:rsid w:val="00F1129B"/>
    <w:rsid w:val="00F11EF0"/>
    <w:rsid w:val="00F121E8"/>
    <w:rsid w:val="00F123EB"/>
    <w:rsid w:val="00F129E0"/>
    <w:rsid w:val="00F12DF9"/>
    <w:rsid w:val="00F13256"/>
    <w:rsid w:val="00F140CA"/>
    <w:rsid w:val="00F1443C"/>
    <w:rsid w:val="00F14740"/>
    <w:rsid w:val="00F149BB"/>
    <w:rsid w:val="00F14A25"/>
    <w:rsid w:val="00F14B42"/>
    <w:rsid w:val="00F15255"/>
    <w:rsid w:val="00F15A39"/>
    <w:rsid w:val="00F15C09"/>
    <w:rsid w:val="00F16183"/>
    <w:rsid w:val="00F16D09"/>
    <w:rsid w:val="00F17748"/>
    <w:rsid w:val="00F177C9"/>
    <w:rsid w:val="00F17E93"/>
    <w:rsid w:val="00F2113F"/>
    <w:rsid w:val="00F22234"/>
    <w:rsid w:val="00F2256A"/>
    <w:rsid w:val="00F230BF"/>
    <w:rsid w:val="00F233C7"/>
    <w:rsid w:val="00F23E5F"/>
    <w:rsid w:val="00F24498"/>
    <w:rsid w:val="00F24B61"/>
    <w:rsid w:val="00F24C8B"/>
    <w:rsid w:val="00F2558D"/>
    <w:rsid w:val="00F256D9"/>
    <w:rsid w:val="00F257E7"/>
    <w:rsid w:val="00F25B63"/>
    <w:rsid w:val="00F25CA4"/>
    <w:rsid w:val="00F25FC2"/>
    <w:rsid w:val="00F26B67"/>
    <w:rsid w:val="00F273F8"/>
    <w:rsid w:val="00F274AD"/>
    <w:rsid w:val="00F27ADB"/>
    <w:rsid w:val="00F27ADD"/>
    <w:rsid w:val="00F27CCA"/>
    <w:rsid w:val="00F3097E"/>
    <w:rsid w:val="00F30BD8"/>
    <w:rsid w:val="00F314C8"/>
    <w:rsid w:val="00F31C84"/>
    <w:rsid w:val="00F32A1E"/>
    <w:rsid w:val="00F32BB9"/>
    <w:rsid w:val="00F3322C"/>
    <w:rsid w:val="00F338BA"/>
    <w:rsid w:val="00F33D0C"/>
    <w:rsid w:val="00F33EC2"/>
    <w:rsid w:val="00F34773"/>
    <w:rsid w:val="00F36A18"/>
    <w:rsid w:val="00F36BC9"/>
    <w:rsid w:val="00F36C87"/>
    <w:rsid w:val="00F36D22"/>
    <w:rsid w:val="00F37049"/>
    <w:rsid w:val="00F37910"/>
    <w:rsid w:val="00F37A80"/>
    <w:rsid w:val="00F400E8"/>
    <w:rsid w:val="00F40A32"/>
    <w:rsid w:val="00F411EA"/>
    <w:rsid w:val="00F41931"/>
    <w:rsid w:val="00F4196B"/>
    <w:rsid w:val="00F41C1F"/>
    <w:rsid w:val="00F4301D"/>
    <w:rsid w:val="00F43A09"/>
    <w:rsid w:val="00F44730"/>
    <w:rsid w:val="00F45153"/>
    <w:rsid w:val="00F47C9A"/>
    <w:rsid w:val="00F50828"/>
    <w:rsid w:val="00F5121C"/>
    <w:rsid w:val="00F5133C"/>
    <w:rsid w:val="00F5195B"/>
    <w:rsid w:val="00F51BC3"/>
    <w:rsid w:val="00F51D17"/>
    <w:rsid w:val="00F52817"/>
    <w:rsid w:val="00F52909"/>
    <w:rsid w:val="00F52E6F"/>
    <w:rsid w:val="00F53DE6"/>
    <w:rsid w:val="00F5435F"/>
    <w:rsid w:val="00F54754"/>
    <w:rsid w:val="00F55377"/>
    <w:rsid w:val="00F55F25"/>
    <w:rsid w:val="00F56280"/>
    <w:rsid w:val="00F56B6A"/>
    <w:rsid w:val="00F57C6C"/>
    <w:rsid w:val="00F600FE"/>
    <w:rsid w:val="00F6065D"/>
    <w:rsid w:val="00F609B4"/>
    <w:rsid w:val="00F60D9B"/>
    <w:rsid w:val="00F6125A"/>
    <w:rsid w:val="00F61493"/>
    <w:rsid w:val="00F619A9"/>
    <w:rsid w:val="00F62557"/>
    <w:rsid w:val="00F6256D"/>
    <w:rsid w:val="00F626E0"/>
    <w:rsid w:val="00F62BCC"/>
    <w:rsid w:val="00F63105"/>
    <w:rsid w:val="00F64538"/>
    <w:rsid w:val="00F64625"/>
    <w:rsid w:val="00F65B86"/>
    <w:rsid w:val="00F66600"/>
    <w:rsid w:val="00F668F7"/>
    <w:rsid w:val="00F702DE"/>
    <w:rsid w:val="00F705A7"/>
    <w:rsid w:val="00F708AA"/>
    <w:rsid w:val="00F7108A"/>
    <w:rsid w:val="00F71180"/>
    <w:rsid w:val="00F713AD"/>
    <w:rsid w:val="00F71F23"/>
    <w:rsid w:val="00F7295A"/>
    <w:rsid w:val="00F72BB3"/>
    <w:rsid w:val="00F7346F"/>
    <w:rsid w:val="00F7377E"/>
    <w:rsid w:val="00F738C3"/>
    <w:rsid w:val="00F73BBE"/>
    <w:rsid w:val="00F74832"/>
    <w:rsid w:val="00F75248"/>
    <w:rsid w:val="00F75403"/>
    <w:rsid w:val="00F75488"/>
    <w:rsid w:val="00F75598"/>
    <w:rsid w:val="00F759DC"/>
    <w:rsid w:val="00F75C27"/>
    <w:rsid w:val="00F75F83"/>
    <w:rsid w:val="00F76036"/>
    <w:rsid w:val="00F76169"/>
    <w:rsid w:val="00F76278"/>
    <w:rsid w:val="00F76664"/>
    <w:rsid w:val="00F76729"/>
    <w:rsid w:val="00F76BF3"/>
    <w:rsid w:val="00F77486"/>
    <w:rsid w:val="00F77776"/>
    <w:rsid w:val="00F77900"/>
    <w:rsid w:val="00F801B2"/>
    <w:rsid w:val="00F80A18"/>
    <w:rsid w:val="00F8133C"/>
    <w:rsid w:val="00F81999"/>
    <w:rsid w:val="00F81A1F"/>
    <w:rsid w:val="00F829DD"/>
    <w:rsid w:val="00F82B6E"/>
    <w:rsid w:val="00F82F15"/>
    <w:rsid w:val="00F8372A"/>
    <w:rsid w:val="00F83B91"/>
    <w:rsid w:val="00F84408"/>
    <w:rsid w:val="00F84B32"/>
    <w:rsid w:val="00F85008"/>
    <w:rsid w:val="00F85701"/>
    <w:rsid w:val="00F85768"/>
    <w:rsid w:val="00F85CA3"/>
    <w:rsid w:val="00F86130"/>
    <w:rsid w:val="00F86F11"/>
    <w:rsid w:val="00F876F1"/>
    <w:rsid w:val="00F9004A"/>
    <w:rsid w:val="00F90D7C"/>
    <w:rsid w:val="00F90DCF"/>
    <w:rsid w:val="00F90E8B"/>
    <w:rsid w:val="00F9112C"/>
    <w:rsid w:val="00F919E4"/>
    <w:rsid w:val="00F9239D"/>
    <w:rsid w:val="00F92509"/>
    <w:rsid w:val="00F9286B"/>
    <w:rsid w:val="00F92FD5"/>
    <w:rsid w:val="00F93E40"/>
    <w:rsid w:val="00F94008"/>
    <w:rsid w:val="00F9401E"/>
    <w:rsid w:val="00F94163"/>
    <w:rsid w:val="00F94D22"/>
    <w:rsid w:val="00F94E12"/>
    <w:rsid w:val="00F94F4C"/>
    <w:rsid w:val="00F95438"/>
    <w:rsid w:val="00F95731"/>
    <w:rsid w:val="00F9583B"/>
    <w:rsid w:val="00F960FC"/>
    <w:rsid w:val="00F967A9"/>
    <w:rsid w:val="00F967F7"/>
    <w:rsid w:val="00F96833"/>
    <w:rsid w:val="00F977EF"/>
    <w:rsid w:val="00F97ACD"/>
    <w:rsid w:val="00F97D8E"/>
    <w:rsid w:val="00FA014B"/>
    <w:rsid w:val="00FA05FD"/>
    <w:rsid w:val="00FA0D8A"/>
    <w:rsid w:val="00FA10CD"/>
    <w:rsid w:val="00FA181C"/>
    <w:rsid w:val="00FA19C2"/>
    <w:rsid w:val="00FA1A28"/>
    <w:rsid w:val="00FA1E54"/>
    <w:rsid w:val="00FA1F4C"/>
    <w:rsid w:val="00FA20C0"/>
    <w:rsid w:val="00FA2242"/>
    <w:rsid w:val="00FA2512"/>
    <w:rsid w:val="00FA319F"/>
    <w:rsid w:val="00FA38C8"/>
    <w:rsid w:val="00FA39A2"/>
    <w:rsid w:val="00FA401F"/>
    <w:rsid w:val="00FA43DA"/>
    <w:rsid w:val="00FA44DD"/>
    <w:rsid w:val="00FA45B4"/>
    <w:rsid w:val="00FA474C"/>
    <w:rsid w:val="00FA4A2F"/>
    <w:rsid w:val="00FA533D"/>
    <w:rsid w:val="00FA5501"/>
    <w:rsid w:val="00FA5687"/>
    <w:rsid w:val="00FA5ACA"/>
    <w:rsid w:val="00FA60E4"/>
    <w:rsid w:val="00FA640D"/>
    <w:rsid w:val="00FA6A49"/>
    <w:rsid w:val="00FA6ADA"/>
    <w:rsid w:val="00FA6AED"/>
    <w:rsid w:val="00FA6F8B"/>
    <w:rsid w:val="00FA72AE"/>
    <w:rsid w:val="00FA7586"/>
    <w:rsid w:val="00FA75C3"/>
    <w:rsid w:val="00FA7685"/>
    <w:rsid w:val="00FA7790"/>
    <w:rsid w:val="00FA7F84"/>
    <w:rsid w:val="00FB120C"/>
    <w:rsid w:val="00FB1A1B"/>
    <w:rsid w:val="00FB22C4"/>
    <w:rsid w:val="00FB2303"/>
    <w:rsid w:val="00FB281D"/>
    <w:rsid w:val="00FB2EF4"/>
    <w:rsid w:val="00FB3B6A"/>
    <w:rsid w:val="00FB3BC6"/>
    <w:rsid w:val="00FB3E09"/>
    <w:rsid w:val="00FB3F16"/>
    <w:rsid w:val="00FB4050"/>
    <w:rsid w:val="00FB5964"/>
    <w:rsid w:val="00FB5BB3"/>
    <w:rsid w:val="00FB750D"/>
    <w:rsid w:val="00FB7737"/>
    <w:rsid w:val="00FB7E12"/>
    <w:rsid w:val="00FC07A2"/>
    <w:rsid w:val="00FC13E6"/>
    <w:rsid w:val="00FC182D"/>
    <w:rsid w:val="00FC2D7B"/>
    <w:rsid w:val="00FC359C"/>
    <w:rsid w:val="00FC3C44"/>
    <w:rsid w:val="00FC3C75"/>
    <w:rsid w:val="00FC48F2"/>
    <w:rsid w:val="00FC492E"/>
    <w:rsid w:val="00FC4BC9"/>
    <w:rsid w:val="00FC4F1E"/>
    <w:rsid w:val="00FC502D"/>
    <w:rsid w:val="00FC5846"/>
    <w:rsid w:val="00FC69A9"/>
    <w:rsid w:val="00FC6E2B"/>
    <w:rsid w:val="00FC77B9"/>
    <w:rsid w:val="00FC7809"/>
    <w:rsid w:val="00FC783E"/>
    <w:rsid w:val="00FC7A82"/>
    <w:rsid w:val="00FC7E96"/>
    <w:rsid w:val="00FC7EBD"/>
    <w:rsid w:val="00FC7FA5"/>
    <w:rsid w:val="00FD032B"/>
    <w:rsid w:val="00FD0489"/>
    <w:rsid w:val="00FD11A9"/>
    <w:rsid w:val="00FD1332"/>
    <w:rsid w:val="00FD17F7"/>
    <w:rsid w:val="00FD1BFC"/>
    <w:rsid w:val="00FD1F93"/>
    <w:rsid w:val="00FD255E"/>
    <w:rsid w:val="00FD27F7"/>
    <w:rsid w:val="00FD396F"/>
    <w:rsid w:val="00FD4881"/>
    <w:rsid w:val="00FD490A"/>
    <w:rsid w:val="00FD51DA"/>
    <w:rsid w:val="00FD51F4"/>
    <w:rsid w:val="00FD5215"/>
    <w:rsid w:val="00FD5941"/>
    <w:rsid w:val="00FD648E"/>
    <w:rsid w:val="00FD6A28"/>
    <w:rsid w:val="00FD749E"/>
    <w:rsid w:val="00FD75DD"/>
    <w:rsid w:val="00FE0ABE"/>
    <w:rsid w:val="00FE0CAA"/>
    <w:rsid w:val="00FE143F"/>
    <w:rsid w:val="00FE1547"/>
    <w:rsid w:val="00FE1CE3"/>
    <w:rsid w:val="00FE2420"/>
    <w:rsid w:val="00FE24A1"/>
    <w:rsid w:val="00FE2AD7"/>
    <w:rsid w:val="00FE3185"/>
    <w:rsid w:val="00FE3428"/>
    <w:rsid w:val="00FE3939"/>
    <w:rsid w:val="00FE3DE8"/>
    <w:rsid w:val="00FE40B0"/>
    <w:rsid w:val="00FE461D"/>
    <w:rsid w:val="00FE4630"/>
    <w:rsid w:val="00FE46AD"/>
    <w:rsid w:val="00FE4AEF"/>
    <w:rsid w:val="00FE4F20"/>
    <w:rsid w:val="00FE55FF"/>
    <w:rsid w:val="00FE5A77"/>
    <w:rsid w:val="00FE5AF0"/>
    <w:rsid w:val="00FE5EE1"/>
    <w:rsid w:val="00FE62BA"/>
    <w:rsid w:val="00FE6C81"/>
    <w:rsid w:val="00FE6E07"/>
    <w:rsid w:val="00FE7926"/>
    <w:rsid w:val="00FE7DCA"/>
    <w:rsid w:val="00FF043A"/>
    <w:rsid w:val="00FF0CE4"/>
    <w:rsid w:val="00FF1040"/>
    <w:rsid w:val="00FF1114"/>
    <w:rsid w:val="00FF1F1C"/>
    <w:rsid w:val="00FF1F81"/>
    <w:rsid w:val="00FF3711"/>
    <w:rsid w:val="00FF3AD3"/>
    <w:rsid w:val="00FF3C3A"/>
    <w:rsid w:val="00FF4269"/>
    <w:rsid w:val="00FF551F"/>
    <w:rsid w:val="00FF615A"/>
    <w:rsid w:val="00FF6466"/>
    <w:rsid w:val="00FF66A5"/>
    <w:rsid w:val="00FF6732"/>
    <w:rsid w:val="00FF68D0"/>
    <w:rsid w:val="00FF6E90"/>
    <w:rsid w:val="00FF72B6"/>
    <w:rsid w:val="00FF747D"/>
    <w:rsid w:val="00FF7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4EAF"/>
  <w15:docId w15:val="{DFEB0526-9ADF-4405-81AE-4455BAF4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777"/>
  </w:style>
  <w:style w:type="paragraph" w:styleId="1">
    <w:name w:val="heading 1"/>
    <w:basedOn w:val="a"/>
    <w:next w:val="a"/>
    <w:link w:val="10"/>
    <w:uiPriority w:val="9"/>
    <w:qFormat/>
    <w:rsid w:val="00FA10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
    <w:qFormat/>
    <w:rsid w:val="00697BC7"/>
    <w:pPr>
      <w:numPr>
        <w:ilvl w:val="1"/>
        <w:numId w:val="1"/>
      </w:numPr>
      <w:suppressAutoHyphens/>
      <w:spacing w:after="136" w:line="288" w:lineRule="atLeast"/>
      <w:outlineLvl w:val="1"/>
    </w:pPr>
    <w:rPr>
      <w:rFonts w:ascii="Tahoma" w:eastAsia="Times New Roman" w:hAnsi="Tahoma" w:cs="Tahoma"/>
      <w:sz w:val="34"/>
      <w:szCs w:val="3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qFormat/>
    <w:rsid w:val="00697BC7"/>
    <w:pPr>
      <w:spacing w:after="0" w:line="240" w:lineRule="auto"/>
      <w:jc w:val="center"/>
    </w:pPr>
    <w:rPr>
      <w:rFonts w:ascii="Times New Roman" w:eastAsia="Times New Roman" w:hAnsi="Times New Roman" w:cs="Times New Roman"/>
      <w:b/>
      <w:sz w:val="24"/>
      <w:szCs w:val="20"/>
      <w:lang w:val="en-US" w:eastAsia="ru-RU"/>
    </w:rPr>
  </w:style>
  <w:style w:type="character" w:customStyle="1" w:styleId="a5">
    <w:name w:val="Заголовок Знак"/>
    <w:basedOn w:val="a1"/>
    <w:link w:val="a4"/>
    <w:rsid w:val="00697BC7"/>
    <w:rPr>
      <w:rFonts w:ascii="Times New Roman" w:eastAsia="Times New Roman" w:hAnsi="Times New Roman" w:cs="Times New Roman"/>
      <w:b/>
      <w:sz w:val="24"/>
      <w:szCs w:val="20"/>
      <w:lang w:val="en-US" w:eastAsia="ru-RU"/>
    </w:rPr>
  </w:style>
  <w:style w:type="paragraph" w:styleId="a6">
    <w:name w:val="Balloon Text"/>
    <w:basedOn w:val="a"/>
    <w:link w:val="a7"/>
    <w:uiPriority w:val="99"/>
    <w:semiHidden/>
    <w:unhideWhenUsed/>
    <w:rsid w:val="00697B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97BC7"/>
    <w:rPr>
      <w:rFonts w:ascii="Tahoma" w:hAnsi="Tahoma" w:cs="Tahoma"/>
      <w:sz w:val="16"/>
      <w:szCs w:val="16"/>
    </w:rPr>
  </w:style>
  <w:style w:type="character" w:customStyle="1" w:styleId="20">
    <w:name w:val="Заголовок 2 Знак"/>
    <w:basedOn w:val="a1"/>
    <w:link w:val="2"/>
    <w:rsid w:val="00697BC7"/>
    <w:rPr>
      <w:rFonts w:ascii="Tahoma" w:eastAsia="Times New Roman" w:hAnsi="Tahoma" w:cs="Tahoma"/>
      <w:sz w:val="34"/>
      <w:szCs w:val="34"/>
      <w:lang w:eastAsia="ar-SA"/>
    </w:rPr>
  </w:style>
  <w:style w:type="paragraph" w:styleId="a0">
    <w:name w:val="Body Text"/>
    <w:basedOn w:val="a"/>
    <w:link w:val="a8"/>
    <w:uiPriority w:val="99"/>
    <w:semiHidden/>
    <w:unhideWhenUsed/>
    <w:rsid w:val="00697BC7"/>
    <w:pPr>
      <w:spacing w:after="120"/>
    </w:pPr>
  </w:style>
  <w:style w:type="character" w:customStyle="1" w:styleId="a8">
    <w:name w:val="Основной текст Знак"/>
    <w:basedOn w:val="a1"/>
    <w:link w:val="a0"/>
    <w:uiPriority w:val="99"/>
    <w:semiHidden/>
    <w:rsid w:val="00697BC7"/>
  </w:style>
  <w:style w:type="paragraph" w:styleId="a9">
    <w:name w:val="List Paragraph"/>
    <w:basedOn w:val="a"/>
    <w:uiPriority w:val="34"/>
    <w:qFormat/>
    <w:rsid w:val="00C12595"/>
    <w:pPr>
      <w:ind w:left="720"/>
      <w:contextualSpacing/>
    </w:pPr>
  </w:style>
  <w:style w:type="character" w:styleId="aa">
    <w:name w:val="Hyperlink"/>
    <w:basedOn w:val="a1"/>
    <w:uiPriority w:val="99"/>
    <w:unhideWhenUsed/>
    <w:rsid w:val="00157057"/>
    <w:rPr>
      <w:color w:val="0000FF" w:themeColor="hyperlink"/>
      <w:u w:val="single"/>
    </w:rPr>
  </w:style>
  <w:style w:type="character" w:customStyle="1" w:styleId="10">
    <w:name w:val="Заголовок 1 Знак"/>
    <w:basedOn w:val="a1"/>
    <w:link w:val="1"/>
    <w:rsid w:val="00FA10CD"/>
    <w:rPr>
      <w:rFonts w:asciiTheme="majorHAnsi" w:eastAsiaTheme="majorEastAsia" w:hAnsiTheme="majorHAnsi" w:cstheme="majorBidi"/>
      <w:b/>
      <w:bCs/>
      <w:color w:val="365F91" w:themeColor="accent1" w:themeShade="BF"/>
      <w:sz w:val="28"/>
      <w:szCs w:val="28"/>
    </w:rPr>
  </w:style>
  <w:style w:type="table" w:customStyle="1" w:styleId="TableGrid">
    <w:name w:val="TableGrid"/>
    <w:rsid w:val="00FA10CD"/>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No Spacing"/>
    <w:uiPriority w:val="1"/>
    <w:qFormat/>
    <w:rsid w:val="0027030B"/>
    <w:pPr>
      <w:spacing w:after="0" w:line="240" w:lineRule="auto"/>
    </w:pPr>
  </w:style>
  <w:style w:type="paragraph" w:styleId="ac">
    <w:name w:val="header"/>
    <w:basedOn w:val="a"/>
    <w:link w:val="ad"/>
    <w:uiPriority w:val="99"/>
    <w:unhideWhenUsed/>
    <w:rsid w:val="0040537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405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665919">
      <w:bodyDiv w:val="1"/>
      <w:marLeft w:val="0"/>
      <w:marRight w:val="0"/>
      <w:marTop w:val="0"/>
      <w:marBottom w:val="0"/>
      <w:divBdr>
        <w:top w:val="none" w:sz="0" w:space="0" w:color="auto"/>
        <w:left w:val="none" w:sz="0" w:space="0" w:color="auto"/>
        <w:bottom w:val="none" w:sz="0" w:space="0" w:color="auto"/>
        <w:right w:val="none" w:sz="0" w:space="0" w:color="auto"/>
      </w:divBdr>
    </w:div>
    <w:div w:id="840970278">
      <w:bodyDiv w:val="1"/>
      <w:marLeft w:val="0"/>
      <w:marRight w:val="0"/>
      <w:marTop w:val="0"/>
      <w:marBottom w:val="0"/>
      <w:divBdr>
        <w:top w:val="none" w:sz="0" w:space="0" w:color="auto"/>
        <w:left w:val="none" w:sz="0" w:space="0" w:color="auto"/>
        <w:bottom w:val="none" w:sz="0" w:space="0" w:color="auto"/>
        <w:right w:val="none" w:sz="0" w:space="0" w:color="auto"/>
      </w:divBdr>
    </w:div>
    <w:div w:id="993873627">
      <w:bodyDiv w:val="1"/>
      <w:marLeft w:val="0"/>
      <w:marRight w:val="0"/>
      <w:marTop w:val="0"/>
      <w:marBottom w:val="0"/>
      <w:divBdr>
        <w:top w:val="none" w:sz="0" w:space="0" w:color="auto"/>
        <w:left w:val="none" w:sz="0" w:space="0" w:color="auto"/>
        <w:bottom w:val="none" w:sz="0" w:space="0" w:color="auto"/>
        <w:right w:val="none" w:sz="0" w:space="0" w:color="auto"/>
      </w:divBdr>
    </w:div>
    <w:div w:id="1715229320">
      <w:bodyDiv w:val="1"/>
      <w:marLeft w:val="0"/>
      <w:marRight w:val="0"/>
      <w:marTop w:val="0"/>
      <w:marBottom w:val="0"/>
      <w:divBdr>
        <w:top w:val="none" w:sz="0" w:space="0" w:color="auto"/>
        <w:left w:val="none" w:sz="0" w:space="0" w:color="auto"/>
        <w:bottom w:val="none" w:sz="0" w:space="0" w:color="auto"/>
        <w:right w:val="none" w:sz="0" w:space="0" w:color="auto"/>
      </w:divBdr>
    </w:div>
    <w:div w:id="1784180620">
      <w:bodyDiv w:val="1"/>
      <w:marLeft w:val="0"/>
      <w:marRight w:val="0"/>
      <w:marTop w:val="0"/>
      <w:marBottom w:val="0"/>
      <w:divBdr>
        <w:top w:val="none" w:sz="0" w:space="0" w:color="auto"/>
        <w:left w:val="none" w:sz="0" w:space="0" w:color="auto"/>
        <w:bottom w:val="none" w:sz="0" w:space="0" w:color="auto"/>
        <w:right w:val="none" w:sz="0" w:space="0" w:color="auto"/>
      </w:divBdr>
    </w:div>
    <w:div w:id="2072075477">
      <w:bodyDiv w:val="1"/>
      <w:marLeft w:val="0"/>
      <w:marRight w:val="0"/>
      <w:marTop w:val="0"/>
      <w:marBottom w:val="0"/>
      <w:divBdr>
        <w:top w:val="none" w:sz="0" w:space="0" w:color="auto"/>
        <w:left w:val="none" w:sz="0" w:space="0" w:color="auto"/>
        <w:bottom w:val="none" w:sz="0" w:space="0" w:color="auto"/>
        <w:right w:val="none" w:sz="0" w:space="0" w:color="auto"/>
      </w:divBdr>
    </w:div>
    <w:div w:id="21285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footer" Target="footer15.xml"/><Relationship Id="rId10" Type="http://schemas.openxmlformats.org/officeDocument/2006/relationships/image" Target="media/image2.png"/><Relationship Id="rId19" Type="http://schemas.openxmlformats.org/officeDocument/2006/relationships/footer" Target="footer8.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silikatniy@mail.ru" TargetMode="Externa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5.jpeg"/><Relationship Id="rId30" Type="http://schemas.openxmlformats.org/officeDocument/2006/relationships/footer" Target="footer17.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70B0-660C-4471-AAA2-287117962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28</Pages>
  <Words>7909</Words>
  <Characters>45084</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13</cp:revision>
  <cp:lastPrinted>2024-04-01T10:53:00Z</cp:lastPrinted>
  <dcterms:created xsi:type="dcterms:W3CDTF">2024-04-01T07:08:00Z</dcterms:created>
  <dcterms:modified xsi:type="dcterms:W3CDTF">2024-04-01T12:56:00Z</dcterms:modified>
</cp:coreProperties>
</file>